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E762F" w14:textId="7C308775" w:rsidR="00AD4CE1" w:rsidRDefault="00797CD7">
      <w:pPr>
        <w:pStyle w:val="Heading1"/>
        <w:ind w:right="-13"/>
      </w:pPr>
      <w:r>
        <w:t>ISSUE #</w:t>
      </w:r>
      <w:r w:rsidR="00272EB9">
        <w:t>3</w:t>
      </w:r>
      <w:r>
        <w:t xml:space="preserve"> </w:t>
      </w:r>
    </w:p>
    <w:p w14:paraId="63E89954" w14:textId="77777777" w:rsidR="00AD4CE1" w:rsidRPr="00765EB7" w:rsidRDefault="00797CD7">
      <w:pPr>
        <w:spacing w:after="0"/>
        <w:ind w:left="408"/>
        <w:rPr>
          <w:color w:val="4472C4" w:themeColor="accent1"/>
        </w:rPr>
      </w:pPr>
      <w:r w:rsidRPr="00765EB7">
        <w:rPr>
          <w:rFonts w:ascii="Tw Cen MT" w:eastAsia="Tw Cen MT" w:hAnsi="Tw Cen MT" w:cs="Tw Cen MT"/>
          <w:color w:val="4472C4" w:themeColor="accent1"/>
          <w:sz w:val="20"/>
        </w:rPr>
        <w:t xml:space="preserve"> </w:t>
      </w:r>
    </w:p>
    <w:p w14:paraId="6D4F0474" w14:textId="77777777" w:rsidR="00AD4CE1" w:rsidRPr="00765EB7" w:rsidRDefault="00797CD7">
      <w:pPr>
        <w:spacing w:after="46"/>
        <w:ind w:left="408"/>
        <w:rPr>
          <w:color w:val="4472C4" w:themeColor="accent1"/>
        </w:rPr>
      </w:pPr>
      <w:r w:rsidRPr="00765EB7">
        <w:rPr>
          <w:rFonts w:ascii="Tw Cen MT" w:eastAsia="Tw Cen MT" w:hAnsi="Tw Cen MT" w:cs="Tw Cen MT"/>
          <w:color w:val="4472C4" w:themeColor="accent1"/>
          <w:sz w:val="2"/>
        </w:rPr>
        <w:t xml:space="preserve"> </w:t>
      </w:r>
    </w:p>
    <w:tbl>
      <w:tblPr>
        <w:tblStyle w:val="TableGrid"/>
        <w:tblW w:w="11897" w:type="dxa"/>
        <w:tblInd w:w="6" w:type="dxa"/>
        <w:tblLook w:val="04A0" w:firstRow="1" w:lastRow="0" w:firstColumn="1" w:lastColumn="0" w:noHBand="0" w:noVBand="1"/>
      </w:tblPr>
      <w:tblGrid>
        <w:gridCol w:w="7656"/>
        <w:gridCol w:w="12126"/>
      </w:tblGrid>
      <w:tr w:rsidR="00765EB7" w:rsidRPr="00765EB7" w14:paraId="51232824" w14:textId="77777777">
        <w:trPr>
          <w:trHeight w:val="2762"/>
        </w:trPr>
        <w:tc>
          <w:tcPr>
            <w:tcW w:w="7698" w:type="dxa"/>
            <w:tcBorders>
              <w:top w:val="nil"/>
              <w:left w:val="nil"/>
              <w:bottom w:val="nil"/>
              <w:right w:val="nil"/>
            </w:tcBorders>
          </w:tcPr>
          <w:p w14:paraId="0B6AC749" w14:textId="77777777" w:rsidR="00AD4CE1" w:rsidRPr="00765EB7" w:rsidRDefault="00797CD7">
            <w:pPr>
              <w:rPr>
                <w:color w:val="4472C4" w:themeColor="accent1"/>
              </w:rPr>
            </w:pPr>
            <w:r w:rsidRPr="00765EB7">
              <w:rPr>
                <w:noProof/>
                <w:color w:val="4472C4" w:themeColor="accent1"/>
              </w:rPr>
              <w:drawing>
                <wp:inline distT="0" distB="0" distL="0" distR="0" wp14:anchorId="629FEEE5" wp14:editId="2C9CA587">
                  <wp:extent cx="4861560" cy="1752600"/>
                  <wp:effectExtent l="0" t="0" r="0" b="0"/>
                  <wp:docPr id="5848" name="Picture 5848"/>
                  <wp:cNvGraphicFramePr/>
                  <a:graphic xmlns:a="http://schemas.openxmlformats.org/drawingml/2006/main">
                    <a:graphicData uri="http://schemas.openxmlformats.org/drawingml/2006/picture">
                      <pic:pic xmlns:pic="http://schemas.openxmlformats.org/drawingml/2006/picture">
                        <pic:nvPicPr>
                          <pic:cNvPr id="5848" name="Picture 5848"/>
                          <pic:cNvPicPr/>
                        </pic:nvPicPr>
                        <pic:blipFill>
                          <a:blip r:embed="rId8"/>
                          <a:stretch>
                            <a:fillRect/>
                          </a:stretch>
                        </pic:blipFill>
                        <pic:spPr>
                          <a:xfrm>
                            <a:off x="0" y="0"/>
                            <a:ext cx="4861560" cy="1752600"/>
                          </a:xfrm>
                          <a:prstGeom prst="rect">
                            <a:avLst/>
                          </a:prstGeom>
                        </pic:spPr>
                      </pic:pic>
                    </a:graphicData>
                  </a:graphic>
                </wp:inline>
              </w:drawing>
            </w:r>
          </w:p>
        </w:tc>
        <w:tc>
          <w:tcPr>
            <w:tcW w:w="4199" w:type="dxa"/>
            <w:tcBorders>
              <w:top w:val="nil"/>
              <w:left w:val="nil"/>
              <w:bottom w:val="nil"/>
              <w:right w:val="nil"/>
            </w:tcBorders>
          </w:tcPr>
          <w:p w14:paraId="1A6BF9CA" w14:textId="77777777" w:rsidR="00AD4CE1" w:rsidRPr="00765EB7" w:rsidRDefault="00AD4CE1">
            <w:pPr>
              <w:ind w:left="-7872" w:right="4"/>
              <w:rPr>
                <w:color w:val="4472C4" w:themeColor="accent1"/>
              </w:rPr>
            </w:pPr>
          </w:p>
          <w:tbl>
            <w:tblPr>
              <w:tblStyle w:val="TableGrid"/>
              <w:tblW w:w="4151" w:type="dxa"/>
              <w:tblInd w:w="48" w:type="dxa"/>
              <w:tblCellMar>
                <w:top w:w="4" w:type="dxa"/>
                <w:right w:w="4" w:type="dxa"/>
              </w:tblCellMar>
              <w:tblLook w:val="04A0" w:firstRow="1" w:lastRow="0" w:firstColumn="1" w:lastColumn="0" w:noHBand="0" w:noVBand="1"/>
            </w:tblPr>
            <w:tblGrid>
              <w:gridCol w:w="12073"/>
            </w:tblGrid>
            <w:tr w:rsidR="00765EB7" w:rsidRPr="00765EB7" w14:paraId="00A31DAF" w14:textId="77777777">
              <w:trPr>
                <w:trHeight w:val="2762"/>
              </w:trPr>
              <w:tc>
                <w:tcPr>
                  <w:tcW w:w="4151" w:type="dxa"/>
                  <w:tcBorders>
                    <w:top w:val="single" w:sz="4" w:space="0" w:color="FFFFFF"/>
                    <w:left w:val="nil"/>
                    <w:bottom w:val="nil"/>
                    <w:right w:val="single" w:sz="4" w:space="0" w:color="FFFFFF"/>
                  </w:tcBorders>
                  <w:shd w:val="clear" w:color="auto" w:fill="2683C6"/>
                </w:tcPr>
                <w:p w14:paraId="3B5A6BB0" w14:textId="77777777" w:rsidR="00AD4CE1" w:rsidRPr="00765EB7" w:rsidRDefault="00AD4CE1">
                  <w:pPr>
                    <w:ind w:left="-7920" w:right="12067"/>
                    <w:rPr>
                      <w:color w:val="4472C4" w:themeColor="accent1"/>
                    </w:rPr>
                  </w:pPr>
                </w:p>
                <w:tbl>
                  <w:tblPr>
                    <w:tblStyle w:val="TableGrid"/>
                    <w:tblW w:w="4148" w:type="dxa"/>
                    <w:tblInd w:w="0" w:type="dxa"/>
                    <w:tblCellMar>
                      <w:top w:w="367" w:type="dxa"/>
                      <w:left w:w="115" w:type="dxa"/>
                      <w:right w:w="115" w:type="dxa"/>
                    </w:tblCellMar>
                    <w:tblLook w:val="04A0" w:firstRow="1" w:lastRow="0" w:firstColumn="1" w:lastColumn="0" w:noHBand="0" w:noVBand="1"/>
                  </w:tblPr>
                  <w:tblGrid>
                    <w:gridCol w:w="4148"/>
                  </w:tblGrid>
                  <w:tr w:rsidR="00765EB7" w:rsidRPr="00765EB7" w14:paraId="781A3BC7" w14:textId="77777777">
                    <w:trPr>
                      <w:trHeight w:val="2758"/>
                    </w:trPr>
                    <w:tc>
                      <w:tcPr>
                        <w:tcW w:w="4148" w:type="dxa"/>
                        <w:tcBorders>
                          <w:top w:val="nil"/>
                          <w:left w:val="nil"/>
                          <w:bottom w:val="nil"/>
                          <w:right w:val="nil"/>
                        </w:tcBorders>
                        <w:shd w:val="clear" w:color="auto" w:fill="1CADE4"/>
                      </w:tcPr>
                      <w:p w14:paraId="0AE2CEC7" w14:textId="77777777" w:rsidR="00272EB9" w:rsidRPr="00765EB7" w:rsidRDefault="00272EB9">
                        <w:pPr>
                          <w:ind w:right="123"/>
                          <w:jc w:val="center"/>
                          <w:rPr>
                            <w:rFonts w:ascii="Tw Cen MT" w:eastAsia="Tw Cen MT" w:hAnsi="Tw Cen MT" w:cs="Tw Cen MT"/>
                            <w:color w:val="FFFFFF" w:themeColor="background1"/>
                            <w:sz w:val="40"/>
                          </w:rPr>
                        </w:pPr>
                        <w:r w:rsidRPr="00765EB7">
                          <w:rPr>
                            <w:rFonts w:ascii="Tw Cen MT" w:eastAsia="Tw Cen MT" w:hAnsi="Tw Cen MT" w:cs="Tw Cen MT"/>
                            <w:color w:val="FFFFFF" w:themeColor="background1"/>
                            <w:sz w:val="40"/>
                          </w:rPr>
                          <w:t>March</w:t>
                        </w:r>
                        <w:r w:rsidR="00797CD7" w:rsidRPr="00765EB7">
                          <w:rPr>
                            <w:rFonts w:ascii="Tw Cen MT" w:eastAsia="Tw Cen MT" w:hAnsi="Tw Cen MT" w:cs="Tw Cen MT"/>
                            <w:color w:val="FFFFFF" w:themeColor="background1"/>
                            <w:sz w:val="40"/>
                          </w:rPr>
                          <w:t xml:space="preserve"> 2020 </w:t>
                        </w:r>
                      </w:p>
                      <w:p w14:paraId="16E20659" w14:textId="4C4CA302" w:rsidR="00AD4CE1" w:rsidRPr="00765EB7" w:rsidRDefault="00797CD7">
                        <w:pPr>
                          <w:ind w:right="123"/>
                          <w:jc w:val="center"/>
                          <w:rPr>
                            <w:color w:val="4472C4" w:themeColor="accent1"/>
                          </w:rPr>
                        </w:pPr>
                        <w:r w:rsidRPr="00765EB7">
                          <w:rPr>
                            <w:rFonts w:ascii="Tw Cen MT" w:eastAsia="Tw Cen MT" w:hAnsi="Tw Cen MT" w:cs="Tw Cen MT"/>
                            <w:color w:val="FFFFFF" w:themeColor="background1"/>
                            <w:sz w:val="40"/>
                          </w:rPr>
                          <w:t xml:space="preserve">– </w:t>
                        </w:r>
                        <w:r w:rsidR="003A268E" w:rsidRPr="00765EB7">
                          <w:rPr>
                            <w:rFonts w:ascii="Tw Cen MT" w:eastAsia="Tw Cen MT" w:hAnsi="Tw Cen MT" w:cs="Tw Cen MT"/>
                            <w:color w:val="FFFFFF" w:themeColor="background1"/>
                            <w:sz w:val="40"/>
                          </w:rPr>
                          <w:t>3</w:t>
                        </w:r>
                        <w:r w:rsidR="003A268E" w:rsidRPr="00765EB7">
                          <w:rPr>
                            <w:rFonts w:ascii="Tw Cen MT" w:eastAsia="Tw Cen MT" w:hAnsi="Tw Cen MT" w:cs="Tw Cen MT"/>
                            <w:color w:val="FFFFFF" w:themeColor="background1"/>
                            <w:sz w:val="37"/>
                            <w:vertAlign w:val="superscript"/>
                          </w:rPr>
                          <w:t>rd</w:t>
                        </w:r>
                        <w:r w:rsidRPr="00765EB7">
                          <w:rPr>
                            <w:rFonts w:ascii="Tw Cen MT" w:eastAsia="Tw Cen MT" w:hAnsi="Tw Cen MT" w:cs="Tw Cen MT"/>
                            <w:color w:val="FFFFFF" w:themeColor="background1"/>
                            <w:sz w:val="40"/>
                          </w:rPr>
                          <w:t xml:space="preserve"> Edition </w:t>
                        </w:r>
                      </w:p>
                    </w:tc>
                  </w:tr>
                </w:tbl>
                <w:p w14:paraId="21742B05" w14:textId="77777777" w:rsidR="00AD4CE1" w:rsidRPr="00765EB7" w:rsidRDefault="00AD4CE1">
                  <w:pPr>
                    <w:rPr>
                      <w:color w:val="4472C4" w:themeColor="accent1"/>
                    </w:rPr>
                  </w:pPr>
                </w:p>
              </w:tc>
            </w:tr>
          </w:tbl>
          <w:p w14:paraId="0CB68544" w14:textId="77777777" w:rsidR="00AD4CE1" w:rsidRPr="00765EB7" w:rsidRDefault="00AD4CE1">
            <w:pPr>
              <w:rPr>
                <w:color w:val="4472C4" w:themeColor="accent1"/>
              </w:rPr>
            </w:pPr>
          </w:p>
        </w:tc>
      </w:tr>
    </w:tbl>
    <w:p w14:paraId="4CC7D963" w14:textId="77777777" w:rsidR="00AD4CE1" w:rsidRPr="00765EB7" w:rsidRDefault="00797CD7">
      <w:pPr>
        <w:spacing w:after="18"/>
        <w:rPr>
          <w:color w:val="4472C4" w:themeColor="accent1"/>
        </w:rPr>
      </w:pPr>
      <w:r w:rsidRPr="00765EB7">
        <w:rPr>
          <w:rFonts w:ascii="Tw Cen MT" w:eastAsia="Tw Cen MT" w:hAnsi="Tw Cen MT" w:cs="Tw Cen MT"/>
          <w:color w:val="4472C4" w:themeColor="accent1"/>
          <w:sz w:val="2"/>
        </w:rPr>
        <w:t xml:space="preserve"> </w:t>
      </w:r>
      <w:r w:rsidRPr="00765EB7">
        <w:rPr>
          <w:rFonts w:ascii="Tw Cen MT" w:eastAsia="Tw Cen MT" w:hAnsi="Tw Cen MT" w:cs="Tw Cen MT"/>
          <w:color w:val="4472C4" w:themeColor="accent1"/>
          <w:sz w:val="2"/>
        </w:rPr>
        <w:tab/>
        <w:t xml:space="preserve"> </w:t>
      </w:r>
      <w:r w:rsidRPr="00765EB7">
        <w:rPr>
          <w:rFonts w:ascii="Tw Cen MT" w:eastAsia="Tw Cen MT" w:hAnsi="Tw Cen MT" w:cs="Tw Cen MT"/>
          <w:color w:val="4472C4" w:themeColor="accent1"/>
          <w:sz w:val="2"/>
        </w:rPr>
        <w:tab/>
        <w:t xml:space="preserve"> </w:t>
      </w:r>
    </w:p>
    <w:tbl>
      <w:tblPr>
        <w:tblStyle w:val="TableGrid"/>
        <w:tblW w:w="11906" w:type="dxa"/>
        <w:tblInd w:w="0" w:type="dxa"/>
        <w:tblLook w:val="04A0" w:firstRow="1" w:lastRow="0" w:firstColumn="1" w:lastColumn="0" w:noHBand="0" w:noVBand="1"/>
      </w:tblPr>
      <w:tblGrid>
        <w:gridCol w:w="7717"/>
        <w:gridCol w:w="12074"/>
      </w:tblGrid>
      <w:tr w:rsidR="00765EB7" w:rsidRPr="00765EB7" w14:paraId="1414EDB7" w14:textId="77777777">
        <w:trPr>
          <w:trHeight w:val="360"/>
        </w:trPr>
        <w:tc>
          <w:tcPr>
            <w:tcW w:w="7732" w:type="dxa"/>
            <w:tcBorders>
              <w:top w:val="nil"/>
              <w:left w:val="nil"/>
              <w:bottom w:val="nil"/>
              <w:right w:val="nil"/>
            </w:tcBorders>
          </w:tcPr>
          <w:p w14:paraId="29EB8721" w14:textId="77777777" w:rsidR="00AD4CE1" w:rsidRPr="00765EB7" w:rsidRDefault="00AD4CE1">
            <w:pPr>
              <w:ind w:left="-168" w:right="14"/>
              <w:rPr>
                <w:color w:val="FFFFFF" w:themeColor="background1"/>
              </w:rPr>
            </w:pPr>
          </w:p>
          <w:tbl>
            <w:tblPr>
              <w:tblStyle w:val="TableGrid"/>
              <w:tblW w:w="7717" w:type="dxa"/>
              <w:tblInd w:w="0" w:type="dxa"/>
              <w:tblCellMar>
                <w:top w:w="113" w:type="dxa"/>
                <w:left w:w="216" w:type="dxa"/>
                <w:right w:w="115" w:type="dxa"/>
              </w:tblCellMar>
              <w:tblLook w:val="04A0" w:firstRow="1" w:lastRow="0" w:firstColumn="1" w:lastColumn="0" w:noHBand="0" w:noVBand="1"/>
            </w:tblPr>
            <w:tblGrid>
              <w:gridCol w:w="7717"/>
            </w:tblGrid>
            <w:tr w:rsidR="00765EB7" w:rsidRPr="00765EB7" w14:paraId="1704BB3B" w14:textId="77777777">
              <w:trPr>
                <w:trHeight w:val="360"/>
              </w:trPr>
              <w:tc>
                <w:tcPr>
                  <w:tcW w:w="7717" w:type="dxa"/>
                  <w:tcBorders>
                    <w:top w:val="nil"/>
                    <w:left w:val="nil"/>
                    <w:bottom w:val="nil"/>
                    <w:right w:val="nil"/>
                  </w:tcBorders>
                  <w:shd w:val="clear" w:color="auto" w:fill="2683C6"/>
                </w:tcPr>
                <w:p w14:paraId="4BABC080" w14:textId="77777777" w:rsidR="00AD4CE1" w:rsidRPr="00765EB7" w:rsidRDefault="00797CD7">
                  <w:pPr>
                    <w:rPr>
                      <w:color w:val="FFFFFF" w:themeColor="background1"/>
                    </w:rPr>
                  </w:pPr>
                  <w:r w:rsidRPr="00765EB7">
                    <w:rPr>
                      <w:rFonts w:ascii="Tw Cen MT" w:eastAsia="Tw Cen MT" w:hAnsi="Tw Cen MT" w:cs="Tw Cen MT"/>
                      <w:color w:val="FFFFFF" w:themeColor="background1"/>
                      <w:sz w:val="18"/>
                    </w:rPr>
                    <w:t xml:space="preserve">WEB: WWW.ASK4CARE.COM </w:t>
                  </w:r>
                </w:p>
              </w:tc>
            </w:tr>
          </w:tbl>
          <w:p w14:paraId="2B8F79E9" w14:textId="77777777" w:rsidR="00AD4CE1" w:rsidRPr="00765EB7" w:rsidRDefault="00AD4CE1">
            <w:pPr>
              <w:rPr>
                <w:color w:val="FFFFFF" w:themeColor="background1"/>
              </w:rPr>
            </w:pPr>
          </w:p>
        </w:tc>
        <w:tc>
          <w:tcPr>
            <w:tcW w:w="4175" w:type="dxa"/>
            <w:tcBorders>
              <w:top w:val="nil"/>
              <w:left w:val="nil"/>
              <w:bottom w:val="nil"/>
              <w:right w:val="nil"/>
            </w:tcBorders>
          </w:tcPr>
          <w:p w14:paraId="3A44B151" w14:textId="77777777" w:rsidR="00AD4CE1" w:rsidRPr="00765EB7" w:rsidRDefault="00AD4CE1">
            <w:pPr>
              <w:ind w:left="-7900" w:right="12074"/>
              <w:rPr>
                <w:color w:val="4472C4" w:themeColor="accent1"/>
              </w:rPr>
            </w:pPr>
          </w:p>
          <w:tbl>
            <w:tblPr>
              <w:tblStyle w:val="TableGrid"/>
              <w:tblW w:w="4160" w:type="dxa"/>
              <w:tblInd w:w="14" w:type="dxa"/>
              <w:tblCellMar>
                <w:top w:w="113" w:type="dxa"/>
                <w:right w:w="90" w:type="dxa"/>
              </w:tblCellMar>
              <w:tblLook w:val="04A0" w:firstRow="1" w:lastRow="0" w:firstColumn="1" w:lastColumn="0" w:noHBand="0" w:noVBand="1"/>
            </w:tblPr>
            <w:tblGrid>
              <w:gridCol w:w="4160"/>
            </w:tblGrid>
            <w:tr w:rsidR="00765EB7" w:rsidRPr="00765EB7" w14:paraId="2E43A527" w14:textId="77777777">
              <w:trPr>
                <w:trHeight w:val="360"/>
              </w:trPr>
              <w:tc>
                <w:tcPr>
                  <w:tcW w:w="4160" w:type="dxa"/>
                  <w:tcBorders>
                    <w:top w:val="nil"/>
                    <w:left w:val="nil"/>
                    <w:bottom w:val="nil"/>
                    <w:right w:val="nil"/>
                  </w:tcBorders>
                  <w:shd w:val="clear" w:color="auto" w:fill="404040"/>
                </w:tcPr>
                <w:p w14:paraId="785349D0" w14:textId="77777777" w:rsidR="00AD4CE1" w:rsidRPr="00765EB7" w:rsidRDefault="00797CD7">
                  <w:pPr>
                    <w:rPr>
                      <w:color w:val="FFFFFF" w:themeColor="background1"/>
                    </w:rPr>
                  </w:pPr>
                  <w:r w:rsidRPr="00765EB7">
                    <w:rPr>
                      <w:rFonts w:ascii="Tw Cen MT" w:eastAsia="Tw Cen MT" w:hAnsi="Tw Cen MT" w:cs="Tw Cen MT"/>
                      <w:color w:val="FFFFFF" w:themeColor="background1"/>
                      <w:sz w:val="18"/>
                    </w:rPr>
                    <w:t xml:space="preserve">COMPLIMENTS OF ASK4CARE SUPPORT SERVICES INC. </w:t>
                  </w:r>
                </w:p>
              </w:tc>
            </w:tr>
          </w:tbl>
          <w:p w14:paraId="742394EB" w14:textId="77777777" w:rsidR="00AD4CE1" w:rsidRPr="00765EB7" w:rsidRDefault="00AD4CE1">
            <w:pPr>
              <w:rPr>
                <w:color w:val="4472C4" w:themeColor="accent1"/>
              </w:rPr>
            </w:pPr>
          </w:p>
        </w:tc>
      </w:tr>
    </w:tbl>
    <w:p w14:paraId="01F04027" w14:textId="77777777" w:rsidR="00AD4CE1" w:rsidRPr="00765EB7" w:rsidRDefault="00AD4CE1">
      <w:pPr>
        <w:rPr>
          <w:rFonts w:asciiTheme="minorHAnsi" w:hAnsiTheme="minorHAnsi" w:cstheme="minorHAnsi"/>
          <w:color w:val="4472C4" w:themeColor="accent1"/>
          <w:sz w:val="28"/>
          <w:szCs w:val="28"/>
        </w:rPr>
        <w:sectPr w:rsidR="00AD4CE1" w:rsidRPr="00765EB7">
          <w:headerReference w:type="even" r:id="rId9"/>
          <w:headerReference w:type="default" r:id="rId10"/>
          <w:headerReference w:type="first" r:id="rId11"/>
          <w:pgSz w:w="12240" w:h="15840"/>
          <w:pgMar w:top="395" w:right="371" w:bottom="1440" w:left="168" w:header="395" w:footer="720" w:gutter="0"/>
          <w:cols w:space="720"/>
        </w:sectPr>
      </w:pPr>
    </w:p>
    <w:p w14:paraId="78D9D442" w14:textId="4ED4844D" w:rsidR="00AD4CE1" w:rsidRPr="00765EB7" w:rsidRDefault="00797CD7">
      <w:pPr>
        <w:spacing w:after="0" w:line="265" w:lineRule="auto"/>
        <w:jc w:val="center"/>
        <w:rPr>
          <w:rFonts w:asciiTheme="minorHAnsi" w:hAnsiTheme="minorHAnsi" w:cstheme="minorHAnsi"/>
          <w:color w:val="4472C4" w:themeColor="accent1"/>
          <w:sz w:val="36"/>
          <w:szCs w:val="36"/>
        </w:rPr>
      </w:pPr>
      <w:r w:rsidRPr="00765EB7">
        <w:rPr>
          <w:rFonts w:asciiTheme="minorHAnsi" w:eastAsia="Bahnschrift" w:hAnsiTheme="minorHAnsi" w:cstheme="minorHAnsi"/>
          <w:color w:val="4472C4" w:themeColor="accent1"/>
          <w:sz w:val="36"/>
          <w:szCs w:val="36"/>
        </w:rPr>
        <w:t xml:space="preserve">ASK4CARE Employee of the Month for </w:t>
      </w:r>
      <w:r w:rsidR="00272EB9" w:rsidRPr="00765EB7">
        <w:rPr>
          <w:rFonts w:asciiTheme="minorHAnsi" w:eastAsia="Bahnschrift" w:hAnsiTheme="minorHAnsi" w:cstheme="minorHAnsi"/>
          <w:color w:val="4472C4" w:themeColor="accent1"/>
          <w:sz w:val="36"/>
          <w:szCs w:val="36"/>
        </w:rPr>
        <w:t>March</w:t>
      </w:r>
      <w:r w:rsidRPr="00765EB7">
        <w:rPr>
          <w:rFonts w:asciiTheme="minorHAnsi" w:eastAsia="Bahnschrift" w:hAnsiTheme="minorHAnsi" w:cstheme="minorHAnsi"/>
          <w:color w:val="4472C4" w:themeColor="accent1"/>
          <w:sz w:val="36"/>
          <w:szCs w:val="36"/>
        </w:rPr>
        <w:t xml:space="preserve"> is </w:t>
      </w:r>
    </w:p>
    <w:p w14:paraId="57B0DBBE" w14:textId="4E0DEBC4" w:rsidR="00AD4CE1" w:rsidRPr="00765EB7" w:rsidRDefault="00263A7B" w:rsidP="00263A7B">
      <w:pPr>
        <w:spacing w:after="0"/>
        <w:jc w:val="center"/>
        <w:rPr>
          <w:rFonts w:asciiTheme="minorHAnsi" w:hAnsiTheme="minorHAnsi" w:cstheme="minorHAnsi"/>
          <w:color w:val="4472C4" w:themeColor="accent1"/>
          <w:sz w:val="36"/>
          <w:szCs w:val="36"/>
        </w:rPr>
      </w:pPr>
      <w:r w:rsidRPr="00765EB7">
        <w:rPr>
          <w:rFonts w:asciiTheme="minorHAnsi" w:hAnsiTheme="minorHAnsi" w:cstheme="minorHAnsi"/>
          <w:color w:val="4472C4" w:themeColor="accent1"/>
          <w:sz w:val="36"/>
          <w:szCs w:val="36"/>
          <w:shd w:val="clear" w:color="auto" w:fill="FFFFFF"/>
        </w:rPr>
        <w:t>Xiaoyun Zheng (Cindy)</w:t>
      </w:r>
    </w:p>
    <w:p w14:paraId="6064AD8C" w14:textId="51D77788" w:rsidR="00AD4CE1" w:rsidRPr="00640B76" w:rsidRDefault="00AD4CE1">
      <w:pPr>
        <w:spacing w:after="37"/>
        <w:ind w:left="563" w:right="-117"/>
        <w:rPr>
          <w:sz w:val="28"/>
          <w:szCs w:val="28"/>
        </w:rPr>
      </w:pPr>
    </w:p>
    <w:p w14:paraId="66254D42" w14:textId="77777777" w:rsidR="00263A7B" w:rsidRPr="00640B76" w:rsidRDefault="00263A7B" w:rsidP="00263A7B">
      <w:pPr>
        <w:pStyle w:val="Default"/>
        <w:rPr>
          <w:rFonts w:asciiTheme="minorHAnsi" w:hAnsiTheme="minorHAnsi" w:cstheme="minorHAnsi"/>
          <w:color w:val="385623" w:themeColor="accent6" w:themeShade="80"/>
          <w:sz w:val="28"/>
          <w:szCs w:val="28"/>
        </w:rPr>
      </w:pPr>
      <w:r w:rsidRPr="00640B76">
        <w:rPr>
          <w:rFonts w:asciiTheme="minorHAnsi" w:hAnsiTheme="minorHAnsi" w:cstheme="minorHAnsi"/>
          <w:color w:val="385623" w:themeColor="accent6" w:themeShade="80"/>
          <w:sz w:val="28"/>
          <w:szCs w:val="28"/>
        </w:rPr>
        <w:t xml:space="preserve">This award is a small token of appreciation in comparison to the efforts of Cindy’s dedicated support she provides day in and day out at Ask4Care Support Services. </w:t>
      </w:r>
    </w:p>
    <w:p w14:paraId="4011D2BA" w14:textId="52D2ABF5" w:rsidR="00263A7B" w:rsidRPr="00640B76" w:rsidRDefault="00640B76" w:rsidP="00263A7B">
      <w:pPr>
        <w:pStyle w:val="Default"/>
        <w:rPr>
          <w:rFonts w:asciiTheme="minorHAnsi" w:hAnsiTheme="minorHAnsi" w:cstheme="minorHAnsi"/>
          <w:color w:val="385623" w:themeColor="accent6" w:themeShade="80"/>
          <w:sz w:val="28"/>
          <w:szCs w:val="28"/>
        </w:rPr>
      </w:pPr>
      <w:r w:rsidRPr="00640B76">
        <w:rPr>
          <w:rFonts w:asciiTheme="minorHAnsi" w:hAnsiTheme="minorHAnsi" w:cstheme="minorHAnsi"/>
          <w:color w:val="385623" w:themeColor="accent6" w:themeShade="80"/>
          <w:sz w:val="28"/>
          <w:szCs w:val="28"/>
        </w:rPr>
        <w:t>Xiaoyun Zheng (</w:t>
      </w:r>
      <w:r w:rsidR="00032046" w:rsidRPr="00640B76">
        <w:rPr>
          <w:rFonts w:asciiTheme="minorHAnsi" w:hAnsiTheme="minorHAnsi" w:cstheme="minorHAnsi"/>
          <w:color w:val="385623" w:themeColor="accent6" w:themeShade="80"/>
          <w:sz w:val="28"/>
          <w:szCs w:val="28"/>
        </w:rPr>
        <w:t>Cindy</w:t>
      </w:r>
      <w:r w:rsidRPr="00640B76">
        <w:rPr>
          <w:rFonts w:asciiTheme="minorHAnsi" w:hAnsiTheme="minorHAnsi" w:cstheme="minorHAnsi"/>
          <w:color w:val="385623" w:themeColor="accent6" w:themeShade="80"/>
          <w:sz w:val="28"/>
          <w:szCs w:val="28"/>
        </w:rPr>
        <w:t>)</w:t>
      </w:r>
      <w:r w:rsidR="00263A7B" w:rsidRPr="00640B76">
        <w:rPr>
          <w:rFonts w:asciiTheme="minorHAnsi" w:hAnsiTheme="minorHAnsi" w:cstheme="minorHAnsi"/>
          <w:color w:val="385623" w:themeColor="accent6" w:themeShade="80"/>
          <w:sz w:val="28"/>
          <w:szCs w:val="28"/>
        </w:rPr>
        <w:t xml:space="preserve"> became a part of the Ask4Care family and </w:t>
      </w:r>
      <w:r w:rsidR="001E299F">
        <w:rPr>
          <w:rFonts w:asciiTheme="minorHAnsi" w:hAnsiTheme="minorHAnsi" w:cstheme="minorHAnsi"/>
          <w:color w:val="385623" w:themeColor="accent6" w:themeShade="80"/>
          <w:sz w:val="28"/>
          <w:szCs w:val="28"/>
        </w:rPr>
        <w:t xml:space="preserve">within </w:t>
      </w:r>
      <w:r w:rsidR="00263A7B" w:rsidRPr="00640B76">
        <w:rPr>
          <w:rFonts w:asciiTheme="minorHAnsi" w:hAnsiTheme="minorHAnsi" w:cstheme="minorHAnsi"/>
          <w:color w:val="385623" w:themeColor="accent6" w:themeShade="80"/>
          <w:sz w:val="28"/>
          <w:szCs w:val="28"/>
        </w:rPr>
        <w:t xml:space="preserve">6 months of service has proven herself to be an exceptional staff. She has stepped up to accept last minute assignments and gone over and above expectations on numerous occasions. </w:t>
      </w:r>
    </w:p>
    <w:p w14:paraId="06CE0164" w14:textId="019DF606" w:rsidR="00263A7B" w:rsidRPr="00640B76" w:rsidRDefault="00263A7B" w:rsidP="00263A7B">
      <w:pPr>
        <w:spacing w:after="0" w:line="265" w:lineRule="auto"/>
        <w:rPr>
          <w:rFonts w:asciiTheme="minorHAnsi" w:hAnsiTheme="minorHAnsi" w:cstheme="minorHAnsi"/>
          <w:color w:val="385623" w:themeColor="accent6" w:themeShade="80"/>
          <w:sz w:val="28"/>
          <w:szCs w:val="28"/>
        </w:rPr>
      </w:pPr>
      <w:r w:rsidRPr="00640B76">
        <w:rPr>
          <w:rFonts w:asciiTheme="minorHAnsi" w:hAnsiTheme="minorHAnsi" w:cstheme="minorHAnsi"/>
          <w:color w:val="385623" w:themeColor="accent6" w:themeShade="80"/>
          <w:sz w:val="28"/>
          <w:szCs w:val="28"/>
        </w:rPr>
        <w:t xml:space="preserve">She’s much loved by clients and staff alike. She is a team player and great mentor to new staff while on the job. </w:t>
      </w:r>
    </w:p>
    <w:p w14:paraId="23F3EAD8" w14:textId="2D5059FC" w:rsidR="00640B76" w:rsidRPr="00640B76" w:rsidRDefault="00640B76" w:rsidP="00263A7B">
      <w:pPr>
        <w:spacing w:after="0" w:line="265" w:lineRule="auto"/>
        <w:rPr>
          <w:rFonts w:asciiTheme="minorHAnsi" w:hAnsiTheme="minorHAnsi" w:cstheme="minorHAnsi"/>
          <w:color w:val="385623" w:themeColor="accent6" w:themeShade="80"/>
          <w:sz w:val="28"/>
          <w:szCs w:val="28"/>
        </w:rPr>
      </w:pPr>
      <w:r w:rsidRPr="00640B76">
        <w:rPr>
          <w:rFonts w:asciiTheme="minorHAnsi" w:hAnsiTheme="minorHAnsi" w:cstheme="minorHAnsi"/>
          <w:color w:val="385623" w:themeColor="accent6" w:themeShade="80"/>
          <w:sz w:val="28"/>
          <w:szCs w:val="28"/>
        </w:rPr>
        <w:t xml:space="preserve">We wish you all the best &amp; keep up the good Work! </w:t>
      </w:r>
      <w:r w:rsidRPr="00640B76">
        <w:rPr>
          <mc:AlternateContent>
            <mc:Choice Requires="w16se">
              <w:rFonts w:asciiTheme="minorHAnsi" w:hAnsiTheme="minorHAnsi" w:cstheme="minorHAnsi"/>
            </mc:Choice>
            <mc:Fallback>
              <w:rFonts w:ascii="Segoe UI Emoji" w:eastAsia="Segoe UI Emoji" w:hAnsi="Segoe UI Emoji" w:cs="Segoe UI Emoji"/>
            </mc:Fallback>
          </mc:AlternateContent>
          <w:color w:val="385623" w:themeColor="accent6" w:themeShade="80"/>
          <w:sz w:val="28"/>
          <w:szCs w:val="28"/>
        </w:rPr>
        <mc:AlternateContent>
          <mc:Choice Requires="w16se">
            <w16se:symEx w16se:font="Segoe UI Emoji" w16se:char="1F60A"/>
          </mc:Choice>
          <mc:Fallback>
            <w:t>😊</w:t>
          </mc:Fallback>
        </mc:AlternateContent>
      </w:r>
      <w:r>
        <w:rPr>
          <mc:AlternateContent>
            <mc:Choice Requires="w16se">
              <w:rFonts w:asciiTheme="minorHAnsi" w:hAnsiTheme="minorHAnsi" w:cstheme="minorHAnsi"/>
            </mc:Choice>
            <mc:Fallback>
              <w:rFonts w:ascii="Segoe UI Emoji" w:eastAsia="Segoe UI Emoji" w:hAnsi="Segoe UI Emoji" w:cs="Segoe UI Emoji"/>
            </mc:Fallback>
          </mc:AlternateContent>
          <w:color w:val="385623" w:themeColor="accent6" w:themeShade="80"/>
          <w:sz w:val="28"/>
          <w:szCs w:val="28"/>
        </w:rPr>
        <mc:AlternateContent>
          <mc:Choice Requires="w16se">
            <w16se:symEx w16se:font="Segoe UI Emoji" w16se:char="1F44D"/>
          </mc:Choice>
          <mc:Fallback>
            <w:t>👍</w:t>
          </mc:Fallback>
        </mc:AlternateContent>
      </w:r>
    </w:p>
    <w:p w14:paraId="52116B15" w14:textId="1368149F" w:rsidR="00272EB9" w:rsidRDefault="00272EB9">
      <w:pPr>
        <w:spacing w:after="37"/>
        <w:ind w:left="563" w:right="-117"/>
      </w:pPr>
    </w:p>
    <w:p w14:paraId="1AEBE2C4" w14:textId="66674C39" w:rsidR="00272EB9" w:rsidRDefault="00272EB9">
      <w:pPr>
        <w:spacing w:after="37"/>
        <w:ind w:left="563" w:right="-117"/>
      </w:pPr>
    </w:p>
    <w:p w14:paraId="23E40A70" w14:textId="7E713B75" w:rsidR="00272EB9" w:rsidRDefault="00272EB9">
      <w:pPr>
        <w:spacing w:after="37"/>
        <w:ind w:left="563" w:right="-117"/>
      </w:pPr>
    </w:p>
    <w:p w14:paraId="5902F05D" w14:textId="60CBF92C" w:rsidR="00272EB9" w:rsidRDefault="00272EB9">
      <w:pPr>
        <w:spacing w:after="37"/>
        <w:ind w:left="563" w:right="-117"/>
      </w:pPr>
    </w:p>
    <w:p w14:paraId="0C230194" w14:textId="36003028" w:rsidR="00272EB9" w:rsidRDefault="00272EB9">
      <w:pPr>
        <w:spacing w:after="37"/>
        <w:ind w:left="563" w:right="-117"/>
      </w:pPr>
    </w:p>
    <w:p w14:paraId="40443A82" w14:textId="5757913D" w:rsidR="00272EB9" w:rsidRDefault="00263A7B">
      <w:pPr>
        <w:spacing w:after="37"/>
        <w:ind w:left="563" w:right="-117"/>
      </w:pPr>
      <w:r>
        <w:rPr>
          <w:noProof/>
        </w:rPr>
        <w:drawing>
          <wp:inline distT="0" distB="0" distL="0" distR="0" wp14:anchorId="556BB57D" wp14:editId="0449CA64">
            <wp:extent cx="3324225" cy="3648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324225" cy="3648075"/>
                    </a:xfrm>
                    <a:prstGeom prst="rect">
                      <a:avLst/>
                    </a:prstGeom>
                    <a:noFill/>
                    <a:ln>
                      <a:noFill/>
                    </a:ln>
                  </pic:spPr>
                </pic:pic>
              </a:graphicData>
            </a:graphic>
          </wp:inline>
        </w:drawing>
      </w:r>
    </w:p>
    <w:p w14:paraId="5DDDFCB1" w14:textId="2833E7F2" w:rsidR="00272EB9" w:rsidRDefault="00272EB9">
      <w:pPr>
        <w:spacing w:after="37"/>
        <w:ind w:left="563" w:right="-117"/>
      </w:pPr>
    </w:p>
    <w:p w14:paraId="47527973" w14:textId="20700174" w:rsidR="003A268E" w:rsidRPr="00263A7B" w:rsidRDefault="003A268E" w:rsidP="00263A7B">
      <w:pPr>
        <w:spacing w:after="37"/>
        <w:ind w:left="563" w:right="-117"/>
      </w:pPr>
    </w:p>
    <w:p w14:paraId="1F58F283" w14:textId="420A02D3" w:rsidR="003A268E" w:rsidRDefault="003A268E">
      <w:pPr>
        <w:sectPr w:rsidR="003A268E">
          <w:type w:val="continuous"/>
          <w:pgSz w:w="12240" w:h="15840"/>
          <w:pgMar w:top="1440" w:right="603" w:bottom="1440" w:left="576" w:header="720" w:footer="720" w:gutter="0"/>
          <w:cols w:num="2" w:space="234"/>
        </w:sectPr>
      </w:pPr>
    </w:p>
    <w:p w14:paraId="325C5612" w14:textId="2E4D5972" w:rsidR="00AD4CE1" w:rsidRDefault="00797CD7">
      <w:pPr>
        <w:pStyle w:val="Heading1"/>
        <w:ind w:right="-13"/>
      </w:pPr>
      <w:r>
        <w:t>ISSUE #</w:t>
      </w:r>
      <w:r w:rsidR="00D4085D">
        <w:t>3</w:t>
      </w:r>
      <w:r>
        <w:t xml:space="preserve"> </w:t>
      </w:r>
    </w:p>
    <w:p w14:paraId="1BF19AA8" w14:textId="77777777" w:rsidR="00AD4CE1" w:rsidRDefault="00797CD7">
      <w:pPr>
        <w:spacing w:after="78"/>
        <w:ind w:left="1054"/>
      </w:pPr>
      <w:r>
        <w:rPr>
          <w:noProof/>
        </w:rPr>
        <mc:AlternateContent>
          <mc:Choice Requires="wpg">
            <w:drawing>
              <wp:inline distT="0" distB="0" distL="0" distR="0" wp14:anchorId="2A6DCC57" wp14:editId="5144F687">
                <wp:extent cx="5981065" cy="6096"/>
                <wp:effectExtent l="0" t="0" r="0" b="0"/>
                <wp:docPr id="4833" name="Group 483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049" name="Shape 604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1CADE4"/>
                          </a:fillRef>
                          <a:effectRef idx="0">
                            <a:scrgbClr r="0" g="0" b="0"/>
                          </a:effectRef>
                          <a:fontRef idx="none"/>
                        </wps:style>
                        <wps:bodyPr/>
                      </wps:wsp>
                    </wpg:wgp>
                  </a:graphicData>
                </a:graphic>
              </wp:inline>
            </w:drawing>
          </mc:Choice>
          <mc:Fallback xmlns:a="http://schemas.openxmlformats.org/drawingml/2006/main">
            <w:pict>
              <v:group id="Group 4833" style="width:470.95pt;height:0.47998pt;mso-position-horizontal-relative:char;mso-position-vertical-relative:line" coordsize="59810,60">
                <v:shape id="Shape 6050" style="position:absolute;width:59810;height:91;left:0;top:0;" coordsize="5981065,9144" path="m0,0l5981065,0l5981065,9144l0,9144l0,0">
                  <v:stroke weight="0pt" endcap="flat" joinstyle="miter" miterlimit="10" on="false" color="#000000" opacity="0"/>
                  <v:fill on="true" color="#1cade4"/>
                </v:shape>
              </v:group>
            </w:pict>
          </mc:Fallback>
        </mc:AlternateContent>
      </w:r>
    </w:p>
    <w:p w14:paraId="1EC6ED2F" w14:textId="63745FA3" w:rsidR="00AD4CE1" w:rsidRPr="007940EB" w:rsidRDefault="00272EB9">
      <w:pPr>
        <w:pStyle w:val="Heading1"/>
        <w:spacing w:after="0"/>
        <w:ind w:left="13" w:firstLine="0"/>
        <w:jc w:val="center"/>
        <w:rPr>
          <w:rFonts w:asciiTheme="minorHAnsi" w:hAnsiTheme="minorHAnsi"/>
          <w:sz w:val="72"/>
          <w:szCs w:val="72"/>
        </w:rPr>
      </w:pPr>
      <w:r w:rsidRPr="007940EB">
        <w:rPr>
          <w:rFonts w:asciiTheme="minorHAnsi" w:hAnsiTheme="minorHAnsi"/>
          <w:b/>
          <w:i/>
          <w:color w:val="7030A0"/>
          <w:sz w:val="72"/>
          <w:szCs w:val="72"/>
        </w:rPr>
        <w:t>International Women’s Day</w:t>
      </w:r>
    </w:p>
    <w:p w14:paraId="5085E8DC" w14:textId="77777777" w:rsidR="00AD4CE1" w:rsidRDefault="00797CD7">
      <w:pPr>
        <w:spacing w:after="435"/>
        <w:ind w:left="1054"/>
      </w:pPr>
      <w:r>
        <w:rPr>
          <w:noProof/>
        </w:rPr>
        <mc:AlternateContent>
          <mc:Choice Requires="wpg">
            <w:drawing>
              <wp:inline distT="0" distB="0" distL="0" distR="0" wp14:anchorId="5DB27979" wp14:editId="22EB0E65">
                <wp:extent cx="5981065" cy="6096"/>
                <wp:effectExtent l="0" t="0" r="0" b="0"/>
                <wp:docPr id="4834" name="Group 4834"/>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051" name="Shape 605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1CADE4"/>
                          </a:fillRef>
                          <a:effectRef idx="0">
                            <a:scrgbClr r="0" g="0" b="0"/>
                          </a:effectRef>
                          <a:fontRef idx="none"/>
                        </wps:style>
                        <wps:bodyPr/>
                      </wps:wsp>
                    </wpg:wgp>
                  </a:graphicData>
                </a:graphic>
              </wp:inline>
            </w:drawing>
          </mc:Choice>
          <mc:Fallback xmlns:a="http://schemas.openxmlformats.org/drawingml/2006/main">
            <w:pict>
              <v:group id="Group 4834" style="width:470.95pt;height:0.47998pt;mso-position-horizontal-relative:char;mso-position-vertical-relative:line" coordsize="59810,60">
                <v:shape id="Shape 6052" style="position:absolute;width:59810;height:91;left:0;top:0;" coordsize="5981065,9144" path="m0,0l5981065,0l5981065,9144l0,9144l0,0">
                  <v:stroke weight="0pt" endcap="flat" joinstyle="miter" miterlimit="10" on="false" color="#000000" opacity="0"/>
                  <v:fill on="true" color="#1cade4"/>
                </v:shape>
              </v:group>
            </w:pict>
          </mc:Fallback>
        </mc:AlternateContent>
      </w:r>
    </w:p>
    <w:p w14:paraId="3C431005" w14:textId="06237E4A" w:rsidR="00AD4CE1" w:rsidRDefault="002E2CC4" w:rsidP="002E2CC4">
      <w:pPr>
        <w:spacing w:after="12" w:line="249" w:lineRule="auto"/>
        <w:ind w:right="73"/>
      </w:pPr>
      <w:r>
        <w:rPr>
          <w:color w:val="333333"/>
          <w:sz w:val="28"/>
        </w:rPr>
        <w:t xml:space="preserve">The whole month of March is dedicated to honor the achievements of women throughout the history. We celebrate </w:t>
      </w:r>
      <w:r w:rsidRPr="00810ABB">
        <w:rPr>
          <w:b/>
          <w:bCs/>
          <w:color w:val="333333"/>
          <w:sz w:val="28"/>
        </w:rPr>
        <w:t>March 8</w:t>
      </w:r>
      <w:r>
        <w:rPr>
          <w:color w:val="333333"/>
          <w:sz w:val="28"/>
        </w:rPr>
        <w:t xml:space="preserve"> every year to pay our tribute to all wonderful women from different backgrounds and cultures who have done an incredible work for gender parity and women’s rights.</w:t>
      </w:r>
      <w:sdt>
        <w:sdtPr>
          <w:rPr>
            <w:color w:val="333333"/>
            <w:sz w:val="28"/>
          </w:rPr>
          <w:id w:val="-565579988"/>
          <w:citation/>
        </w:sdtPr>
        <w:sdtEndPr/>
        <w:sdtContent>
          <w:r>
            <w:rPr>
              <w:color w:val="333333"/>
              <w:sz w:val="28"/>
            </w:rPr>
            <w:fldChar w:fldCharType="begin"/>
          </w:r>
          <w:r>
            <w:rPr>
              <w:color w:val="333333"/>
              <w:sz w:val="28"/>
            </w:rPr>
            <w:instrText xml:space="preserve"> CITATION GH20 \l 4105 </w:instrText>
          </w:r>
          <w:r>
            <w:rPr>
              <w:color w:val="333333"/>
              <w:sz w:val="28"/>
            </w:rPr>
            <w:fldChar w:fldCharType="separate"/>
          </w:r>
          <w:r>
            <w:rPr>
              <w:noProof/>
              <w:color w:val="333333"/>
              <w:sz w:val="28"/>
            </w:rPr>
            <w:t xml:space="preserve"> </w:t>
          </w:r>
          <w:r w:rsidRPr="002E2CC4">
            <w:rPr>
              <w:noProof/>
              <w:color w:val="333333"/>
              <w:sz w:val="28"/>
            </w:rPr>
            <w:t>(GH, 2020)</w:t>
          </w:r>
          <w:r>
            <w:rPr>
              <w:color w:val="333333"/>
              <w:sz w:val="28"/>
            </w:rPr>
            <w:fldChar w:fldCharType="end"/>
          </w:r>
        </w:sdtContent>
      </w:sdt>
      <w:r>
        <w:rPr>
          <w:color w:val="333333"/>
          <w:sz w:val="28"/>
        </w:rPr>
        <w:t xml:space="preserve"> </w:t>
      </w:r>
    </w:p>
    <w:p w14:paraId="73CA7052" w14:textId="77777777" w:rsidR="00AD4CE1" w:rsidRDefault="00797CD7">
      <w:pPr>
        <w:spacing w:after="0"/>
        <w:ind w:left="218"/>
      </w:pPr>
      <w:r>
        <w:rPr>
          <w:color w:val="333333"/>
          <w:sz w:val="28"/>
        </w:rPr>
        <w:t xml:space="preserve"> </w:t>
      </w:r>
    </w:p>
    <w:p w14:paraId="1B137913" w14:textId="110381E5" w:rsidR="00810ABB" w:rsidRPr="00B06960" w:rsidRDefault="00B06960" w:rsidP="00B06960">
      <w:pPr>
        <w:spacing w:after="263" w:line="239" w:lineRule="auto"/>
        <w:rPr>
          <w:color w:val="2E2E2E"/>
          <w:sz w:val="28"/>
        </w:rPr>
      </w:pPr>
      <w:r>
        <w:rPr>
          <w:noProof/>
        </w:rPr>
        <w:drawing>
          <wp:anchor distT="0" distB="0" distL="114300" distR="114300" simplePos="0" relativeHeight="251664384" behindDoc="0" locked="0" layoutInCell="1" allowOverlap="1" wp14:anchorId="21D7F948" wp14:editId="551E5E89">
            <wp:simplePos x="0" y="0"/>
            <wp:positionH relativeFrom="margin">
              <wp:posOffset>1639570</wp:posOffset>
            </wp:positionH>
            <wp:positionV relativeFrom="margin">
              <wp:posOffset>3013075</wp:posOffset>
            </wp:positionV>
            <wp:extent cx="5715000" cy="2876550"/>
            <wp:effectExtent l="0" t="0" r="0" b="0"/>
            <wp:wrapSquare wrapText="bothSides"/>
            <wp:docPr id="5" name="Picture 5" descr="Dr. Alaa Murabit International Women’s Day 2020 social media share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r. Alaa Murabit International Women’s Day 2020 social media shareab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2876550"/>
                    </a:xfrm>
                    <a:prstGeom prst="rect">
                      <a:avLst/>
                    </a:prstGeom>
                    <a:noFill/>
                    <a:ln>
                      <a:noFill/>
                    </a:ln>
                  </pic:spPr>
                </pic:pic>
              </a:graphicData>
            </a:graphic>
            <wp14:sizeRelV relativeFrom="margin">
              <wp14:pctHeight>0</wp14:pctHeight>
            </wp14:sizeRelV>
          </wp:anchor>
        </w:drawing>
      </w:r>
      <w:r w:rsidR="00944FFD">
        <w:rPr>
          <w:color w:val="2E2E2E"/>
          <w:sz w:val="28"/>
        </w:rPr>
        <w:t xml:space="preserve">We are celebrating this year’s theme </w:t>
      </w:r>
      <w:r w:rsidR="00944FFD">
        <w:rPr>
          <w:b/>
          <w:bCs/>
          <w:color w:val="2E2E2E"/>
          <w:sz w:val="28"/>
        </w:rPr>
        <w:t>#</w:t>
      </w:r>
      <w:proofErr w:type="spellStart"/>
      <w:r w:rsidR="00944FFD">
        <w:rPr>
          <w:b/>
          <w:bCs/>
          <w:color w:val="2E2E2E"/>
          <w:sz w:val="28"/>
        </w:rPr>
        <w:t>BecauseOfYou</w:t>
      </w:r>
      <w:proofErr w:type="spellEnd"/>
      <w:r w:rsidR="00944FFD">
        <w:rPr>
          <w:b/>
          <w:bCs/>
          <w:color w:val="2E2E2E"/>
          <w:sz w:val="28"/>
        </w:rPr>
        <w:t xml:space="preserve">, </w:t>
      </w:r>
      <w:r w:rsidR="00944FFD">
        <w:rPr>
          <w:color w:val="2E2E2E"/>
          <w:sz w:val="28"/>
        </w:rPr>
        <w:t xml:space="preserve">to pay </w:t>
      </w:r>
      <w:r w:rsidR="002E2CC4">
        <w:rPr>
          <w:color w:val="2E2E2E"/>
          <w:sz w:val="28"/>
        </w:rPr>
        <w:t>our</w:t>
      </w:r>
      <w:r w:rsidR="00944FFD">
        <w:rPr>
          <w:color w:val="2E2E2E"/>
          <w:sz w:val="28"/>
        </w:rPr>
        <w:t xml:space="preserve"> </w:t>
      </w:r>
      <w:r w:rsidR="002E2CC4">
        <w:rPr>
          <w:color w:val="2E2E2E"/>
          <w:sz w:val="28"/>
        </w:rPr>
        <w:t>mark of respect</w:t>
      </w:r>
      <w:r w:rsidR="00944FFD">
        <w:rPr>
          <w:color w:val="2E2E2E"/>
          <w:sz w:val="28"/>
        </w:rPr>
        <w:t xml:space="preserve"> to the diverse and inspirational gender equality change-makers we know in our own lives. </w:t>
      </w:r>
      <w:sdt>
        <w:sdtPr>
          <w:rPr>
            <w:color w:val="2E2E2E"/>
            <w:sz w:val="28"/>
          </w:rPr>
          <w:id w:val="-1311624061"/>
          <w:citation/>
        </w:sdtPr>
        <w:sdtEndPr/>
        <w:sdtContent>
          <w:r w:rsidR="00944FFD">
            <w:rPr>
              <w:color w:val="2E2E2E"/>
              <w:sz w:val="28"/>
            </w:rPr>
            <w:fldChar w:fldCharType="begin"/>
          </w:r>
          <w:r w:rsidR="00944FFD">
            <w:rPr>
              <w:color w:val="2E2E2E"/>
              <w:sz w:val="28"/>
            </w:rPr>
            <w:instrText xml:space="preserve"> CITATION Sta20 \l 4105 </w:instrText>
          </w:r>
          <w:r w:rsidR="00944FFD">
            <w:rPr>
              <w:color w:val="2E2E2E"/>
              <w:sz w:val="28"/>
            </w:rPr>
            <w:fldChar w:fldCharType="separate"/>
          </w:r>
          <w:r w:rsidR="00944FFD" w:rsidRPr="00944FFD">
            <w:rPr>
              <w:noProof/>
              <w:color w:val="2E2E2E"/>
              <w:sz w:val="28"/>
            </w:rPr>
            <w:t>(Status of Women Canada, 2020)</w:t>
          </w:r>
          <w:r w:rsidR="00944FFD">
            <w:rPr>
              <w:color w:val="2E2E2E"/>
              <w:sz w:val="28"/>
            </w:rPr>
            <w:fldChar w:fldCharType="end"/>
          </w:r>
        </w:sdtContent>
      </w:sdt>
    </w:p>
    <w:p w14:paraId="5B1BFE9D" w14:textId="4E99E51D" w:rsidR="00B06960" w:rsidRDefault="005565B4" w:rsidP="00B06960">
      <w:pPr>
        <w:spacing w:after="0"/>
        <w:rPr>
          <w:noProof/>
          <w:sz w:val="28"/>
          <w:szCs w:val="28"/>
        </w:rPr>
      </w:pPr>
      <w:r>
        <w:rPr>
          <w:noProof/>
        </w:rPr>
        <mc:AlternateContent>
          <mc:Choice Requires="wps">
            <w:drawing>
              <wp:anchor distT="0" distB="0" distL="114300" distR="114300" simplePos="0" relativeHeight="251666432" behindDoc="0" locked="0" layoutInCell="1" allowOverlap="1" wp14:anchorId="56D548E7" wp14:editId="31BCFFEE">
                <wp:simplePos x="0" y="0"/>
                <wp:positionH relativeFrom="margin">
                  <wp:posOffset>1670685</wp:posOffset>
                </wp:positionH>
                <wp:positionV relativeFrom="paragraph">
                  <wp:posOffset>2585085</wp:posOffset>
                </wp:positionV>
                <wp:extent cx="5715000" cy="1619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161925"/>
                        </a:xfrm>
                        <a:prstGeom prst="rect">
                          <a:avLst/>
                        </a:prstGeom>
                        <a:solidFill>
                          <a:prstClr val="white"/>
                        </a:solidFill>
                        <a:ln>
                          <a:noFill/>
                        </a:ln>
                      </wps:spPr>
                      <wps:txbx>
                        <w:txbxContent>
                          <w:p w14:paraId="6455E983" w14:textId="519BECFF" w:rsidR="005565B4" w:rsidRPr="00A47922" w:rsidRDefault="005565B4" w:rsidP="005565B4">
                            <w:pPr>
                              <w:pStyle w:val="Caption"/>
                              <w:rPr>
                                <w:noProof/>
                                <w:color w:val="000000"/>
                              </w:rPr>
                            </w:pPr>
                            <w:r>
                              <w:t xml:space="preserve">Figure </w:t>
                            </w:r>
                            <w:fldSimple w:instr=" SEQ Figure \* ARABIC ">
                              <w:r>
                                <w:rPr>
                                  <w:noProof/>
                                </w:rPr>
                                <w:t>1</w:t>
                              </w:r>
                            </w:fldSimple>
                            <w:r>
                              <w:t>: Status of Women Canada,2020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D548E7" id="_x0000_t202" coordsize="21600,21600" o:spt="202" path="m,l,21600r21600,l21600,xe">
                <v:stroke joinstyle="miter"/>
                <v:path gradientshapeok="t" o:connecttype="rect"/>
              </v:shapetype>
              <v:shape id="Text Box 1" o:spid="_x0000_s1026" type="#_x0000_t202" style="position:absolute;margin-left:131.55pt;margin-top:203.55pt;width:450pt;height:12.7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" stroked="f">
                <v:textbox inset="0,0,0,0">
                  <w:txbxContent>
                    <w:p w14:paraId="6455E983" w14:textId="519BECFF" w:rsidR="005565B4" w:rsidRPr="00A47922" w:rsidRDefault="005565B4" w:rsidP="005565B4">
                      <w:pPr>
                        <w:pStyle w:val="Caption"/>
                        <w:rPr>
                          <w:noProof/>
                          <w:color w:val="000000"/>
                        </w:rPr>
                      </w:pPr>
                      <w:r>
                        <w:t xml:space="preserve">Figure </w:t>
                      </w:r>
                      <w:fldSimple w:instr=" SEQ Figure \* ARABIC ">
                        <w:r>
                          <w:rPr>
                            <w:noProof/>
                          </w:rPr>
                          <w:t>1</w:t>
                        </w:r>
                      </w:fldSimple>
                      <w:r>
                        <w:t>: Status of Women Canada,2020</w:t>
                      </w:r>
                    </w:p>
                  </w:txbxContent>
                </v:textbox>
                <w10:wrap type="square" anchorx="margin"/>
              </v:shape>
            </w:pict>
          </mc:Fallback>
        </mc:AlternateContent>
      </w:r>
      <w:r w:rsidR="00810ABB">
        <w:rPr>
          <w:noProof/>
          <w:sz w:val="28"/>
          <w:szCs w:val="28"/>
        </w:rPr>
        <w:t xml:space="preserve">The Prime Minister, Justin Trudeau said on International Women’s day that </w:t>
      </w:r>
      <w:r w:rsidR="00810ABB" w:rsidRPr="00810ABB">
        <w:rPr>
          <w:noProof/>
          <w:sz w:val="28"/>
          <w:szCs w:val="28"/>
        </w:rPr>
        <w:t>“Today, on </w:t>
      </w:r>
      <w:hyperlink r:id="rId15" w:history="1">
        <w:r w:rsidR="00810ABB" w:rsidRPr="00810ABB">
          <w:rPr>
            <w:rStyle w:val="Hyperlink"/>
            <w:noProof/>
            <w:sz w:val="28"/>
            <w:szCs w:val="28"/>
          </w:rPr>
          <w:t>International Women’s Day,</w:t>
        </w:r>
      </w:hyperlink>
      <w:r w:rsidR="00810ABB" w:rsidRPr="00810ABB">
        <w:rPr>
          <w:noProof/>
          <w:sz w:val="28"/>
          <w:szCs w:val="28"/>
        </w:rPr>
        <w:t> we celebrate the accomplishments and leadership of women in Canada and around the world, and recommit ourselves to moving forward to a future in which everyone has an equal chance to succeed</w:t>
      </w:r>
      <w:r>
        <w:rPr>
          <w:noProof/>
          <w:sz w:val="28"/>
          <w:szCs w:val="28"/>
        </w:rPr>
        <w:t xml:space="preserve">”. </w:t>
      </w:r>
      <w:sdt>
        <w:sdtPr>
          <w:rPr>
            <w:noProof/>
            <w:sz w:val="28"/>
            <w:szCs w:val="28"/>
          </w:rPr>
          <w:id w:val="-2119976758"/>
          <w:citation/>
        </w:sdtPr>
        <w:sdtEndPr/>
        <w:sdtContent>
          <w:r>
            <w:rPr>
              <w:noProof/>
              <w:sz w:val="28"/>
              <w:szCs w:val="28"/>
            </w:rPr>
            <w:fldChar w:fldCharType="begin"/>
          </w:r>
          <w:r>
            <w:rPr>
              <w:noProof/>
              <w:sz w:val="28"/>
              <w:szCs w:val="28"/>
            </w:rPr>
            <w:instrText xml:space="preserve"> CITATION Can20 \l 4105 </w:instrText>
          </w:r>
          <w:r>
            <w:rPr>
              <w:noProof/>
              <w:sz w:val="28"/>
              <w:szCs w:val="28"/>
            </w:rPr>
            <w:fldChar w:fldCharType="separate"/>
          </w:r>
          <w:r w:rsidRPr="005565B4">
            <w:rPr>
              <w:noProof/>
              <w:sz w:val="28"/>
              <w:szCs w:val="28"/>
            </w:rPr>
            <w:t>(Canada, 2020)</w:t>
          </w:r>
          <w:r>
            <w:rPr>
              <w:noProof/>
              <w:sz w:val="28"/>
              <w:szCs w:val="28"/>
            </w:rPr>
            <w:fldChar w:fldCharType="end"/>
          </w:r>
        </w:sdtContent>
      </w:sdt>
    </w:p>
    <w:p w14:paraId="00F77B81" w14:textId="2EC21945" w:rsidR="00BE5F90" w:rsidRDefault="00BE5F90" w:rsidP="00B06960">
      <w:pPr>
        <w:spacing w:after="0"/>
        <w:rPr>
          <w:noProof/>
          <w:sz w:val="28"/>
          <w:szCs w:val="28"/>
        </w:rPr>
      </w:pPr>
    </w:p>
    <w:p w14:paraId="74B0859C" w14:textId="255F102A" w:rsidR="00B06960" w:rsidRDefault="006A0BBE" w:rsidP="00B06960">
      <w:pPr>
        <w:spacing w:after="0"/>
        <w:rPr>
          <w:noProof/>
          <w:sz w:val="28"/>
          <w:szCs w:val="28"/>
        </w:rPr>
      </w:pPr>
      <w:r>
        <w:rPr>
          <w:noProof/>
          <w:sz w:val="28"/>
          <w:szCs w:val="28"/>
        </w:rPr>
        <w:t>Here are some facts that will insipre to take action on women’s day</w:t>
      </w:r>
      <w:r w:rsidR="00BE5F90">
        <w:rPr>
          <w:noProof/>
          <w:sz w:val="28"/>
          <w:szCs w:val="28"/>
        </w:rPr>
        <w:t>:</w:t>
      </w:r>
    </w:p>
    <w:p w14:paraId="529030A1" w14:textId="601DB82A" w:rsidR="00BE5F90" w:rsidRPr="00BE5F90" w:rsidRDefault="00BE5F90" w:rsidP="00BE5F90">
      <w:pPr>
        <w:pStyle w:val="ListParagraph"/>
        <w:numPr>
          <w:ilvl w:val="0"/>
          <w:numId w:val="7"/>
        </w:numPr>
        <w:spacing w:after="0"/>
        <w:rPr>
          <w:noProof/>
          <w:sz w:val="28"/>
          <w:szCs w:val="28"/>
        </w:rPr>
      </w:pPr>
      <w:r w:rsidRPr="00BE5F90">
        <w:rPr>
          <w:noProof/>
          <w:sz w:val="28"/>
          <w:szCs w:val="28"/>
        </w:rPr>
        <w:t>An extra year of education can help a girl earn 15-25% more as an adult.</w:t>
      </w:r>
      <w:r w:rsidR="006A0BBE">
        <w:rPr>
          <w:noProof/>
          <w:sz w:val="28"/>
          <w:szCs w:val="28"/>
        </w:rPr>
        <w:t xml:space="preserve"> </w:t>
      </w:r>
      <w:sdt>
        <w:sdtPr>
          <w:rPr>
            <w:noProof/>
            <w:sz w:val="28"/>
            <w:szCs w:val="28"/>
          </w:rPr>
          <w:id w:val="1706672265"/>
          <w:citation/>
        </w:sdtPr>
        <w:sdtEndPr/>
        <w:sdtContent>
          <w:r w:rsidR="006A0BBE">
            <w:rPr>
              <w:noProof/>
              <w:sz w:val="28"/>
              <w:szCs w:val="28"/>
            </w:rPr>
            <w:fldChar w:fldCharType="begin"/>
          </w:r>
          <w:r w:rsidR="006A0BBE">
            <w:rPr>
              <w:noProof/>
              <w:sz w:val="28"/>
              <w:szCs w:val="28"/>
            </w:rPr>
            <w:instrText xml:space="preserve"> CITATION UNI \l 4105 </w:instrText>
          </w:r>
          <w:r w:rsidR="006A0BBE">
            <w:rPr>
              <w:noProof/>
              <w:sz w:val="28"/>
              <w:szCs w:val="28"/>
            </w:rPr>
            <w:fldChar w:fldCharType="separate"/>
          </w:r>
          <w:r w:rsidR="006A0BBE" w:rsidRPr="006A0BBE">
            <w:rPr>
              <w:noProof/>
              <w:sz w:val="28"/>
              <w:szCs w:val="28"/>
            </w:rPr>
            <w:t>(UNICEF, n.d.)</w:t>
          </w:r>
          <w:r w:rsidR="006A0BBE">
            <w:rPr>
              <w:noProof/>
              <w:sz w:val="28"/>
              <w:szCs w:val="28"/>
            </w:rPr>
            <w:fldChar w:fldCharType="end"/>
          </w:r>
        </w:sdtContent>
      </w:sdt>
    </w:p>
    <w:p w14:paraId="17EBD0AB" w14:textId="1C5334BE" w:rsidR="006A0BBE" w:rsidRPr="006A0BBE" w:rsidRDefault="006A0BBE" w:rsidP="006A0BBE">
      <w:pPr>
        <w:pStyle w:val="ListParagraph"/>
        <w:numPr>
          <w:ilvl w:val="0"/>
          <w:numId w:val="7"/>
        </w:numPr>
        <w:spacing w:after="0"/>
        <w:rPr>
          <w:b/>
          <w:bCs/>
          <w:noProof/>
          <w:sz w:val="28"/>
          <w:szCs w:val="28"/>
        </w:rPr>
      </w:pPr>
      <w:r w:rsidRPr="006A0BBE">
        <w:rPr>
          <w:noProof/>
          <w:sz w:val="28"/>
          <w:szCs w:val="28"/>
        </w:rPr>
        <w:t>Educated mothers are more than twice as likely to send their children to school.</w:t>
      </w:r>
      <w:r>
        <w:rPr>
          <w:b/>
          <w:bCs/>
          <w:noProof/>
          <w:sz w:val="28"/>
          <w:szCs w:val="28"/>
        </w:rPr>
        <w:t xml:space="preserve"> </w:t>
      </w:r>
      <w:sdt>
        <w:sdtPr>
          <w:rPr>
            <w:b/>
            <w:bCs/>
            <w:noProof/>
            <w:sz w:val="28"/>
            <w:szCs w:val="28"/>
          </w:rPr>
          <w:id w:val="-806544298"/>
          <w:citation/>
        </w:sdtPr>
        <w:sdtEndPr/>
        <w:sdtContent>
          <w:r>
            <w:rPr>
              <w:b/>
              <w:bCs/>
              <w:noProof/>
              <w:sz w:val="28"/>
              <w:szCs w:val="28"/>
            </w:rPr>
            <w:fldChar w:fldCharType="begin"/>
          </w:r>
          <w:r>
            <w:rPr>
              <w:b/>
              <w:bCs/>
              <w:noProof/>
              <w:sz w:val="28"/>
              <w:szCs w:val="28"/>
            </w:rPr>
            <w:instrText xml:space="preserve"> CITATION UNI1 \l 4105 </w:instrText>
          </w:r>
          <w:r>
            <w:rPr>
              <w:b/>
              <w:bCs/>
              <w:noProof/>
              <w:sz w:val="28"/>
              <w:szCs w:val="28"/>
            </w:rPr>
            <w:fldChar w:fldCharType="separate"/>
          </w:r>
          <w:r w:rsidRPr="006A0BBE">
            <w:rPr>
              <w:noProof/>
              <w:sz w:val="28"/>
              <w:szCs w:val="28"/>
            </w:rPr>
            <w:t>(UNICEF, n.d.)</w:t>
          </w:r>
          <w:r>
            <w:rPr>
              <w:b/>
              <w:bCs/>
              <w:noProof/>
              <w:sz w:val="28"/>
              <w:szCs w:val="28"/>
            </w:rPr>
            <w:fldChar w:fldCharType="end"/>
          </w:r>
        </w:sdtContent>
      </w:sdt>
    </w:p>
    <w:p w14:paraId="18377A19" w14:textId="1348A509" w:rsidR="006A0BBE" w:rsidRPr="006A0BBE" w:rsidRDefault="006A0BBE" w:rsidP="006A0BBE">
      <w:pPr>
        <w:pStyle w:val="ListParagraph"/>
        <w:numPr>
          <w:ilvl w:val="0"/>
          <w:numId w:val="7"/>
        </w:numPr>
        <w:spacing w:after="0"/>
        <w:rPr>
          <w:noProof/>
          <w:sz w:val="28"/>
          <w:szCs w:val="28"/>
        </w:rPr>
      </w:pPr>
      <w:r w:rsidRPr="006A0BBE">
        <w:rPr>
          <w:noProof/>
          <w:sz w:val="28"/>
          <w:szCs w:val="28"/>
        </w:rPr>
        <w:t>130 million girls are out of school worldwide.</w:t>
      </w:r>
      <w:sdt>
        <w:sdtPr>
          <w:rPr>
            <w:noProof/>
            <w:sz w:val="28"/>
            <w:szCs w:val="28"/>
          </w:rPr>
          <w:id w:val="646550902"/>
          <w:citation/>
        </w:sdtPr>
        <w:sdtEndPr/>
        <w:sdtContent>
          <w:r>
            <w:rPr>
              <w:noProof/>
              <w:sz w:val="28"/>
              <w:szCs w:val="28"/>
            </w:rPr>
            <w:fldChar w:fldCharType="begin"/>
          </w:r>
          <w:r>
            <w:rPr>
              <w:noProof/>
              <w:sz w:val="28"/>
              <w:szCs w:val="28"/>
            </w:rPr>
            <w:instrText xml:space="preserve"> CITATION UNE \l 4105 </w:instrText>
          </w:r>
          <w:r>
            <w:rPr>
              <w:noProof/>
              <w:sz w:val="28"/>
              <w:szCs w:val="28"/>
            </w:rPr>
            <w:fldChar w:fldCharType="separate"/>
          </w:r>
          <w:r>
            <w:rPr>
              <w:noProof/>
              <w:sz w:val="28"/>
              <w:szCs w:val="28"/>
            </w:rPr>
            <w:t xml:space="preserve"> </w:t>
          </w:r>
          <w:r w:rsidRPr="006A0BBE">
            <w:rPr>
              <w:noProof/>
              <w:sz w:val="28"/>
              <w:szCs w:val="28"/>
            </w:rPr>
            <w:t>(UNESCO, n.d.)</w:t>
          </w:r>
          <w:r>
            <w:rPr>
              <w:noProof/>
              <w:sz w:val="28"/>
              <w:szCs w:val="28"/>
            </w:rPr>
            <w:fldChar w:fldCharType="end"/>
          </w:r>
        </w:sdtContent>
      </w:sdt>
    </w:p>
    <w:p w14:paraId="086482DD" w14:textId="01220D64" w:rsidR="006A0BBE" w:rsidRPr="006A0BBE" w:rsidRDefault="006A0BBE" w:rsidP="006A0BBE">
      <w:pPr>
        <w:pStyle w:val="ListParagraph"/>
        <w:numPr>
          <w:ilvl w:val="0"/>
          <w:numId w:val="7"/>
        </w:numPr>
        <w:spacing w:after="0"/>
        <w:rPr>
          <w:noProof/>
          <w:sz w:val="28"/>
          <w:szCs w:val="28"/>
        </w:rPr>
      </w:pPr>
      <w:r w:rsidRPr="006A0BBE">
        <w:rPr>
          <w:noProof/>
          <w:sz w:val="28"/>
          <w:szCs w:val="28"/>
        </w:rPr>
        <w:lastRenderedPageBreak/>
        <w:t>Girls who complete secondary school are 3x less likely to become child brides.</w:t>
      </w:r>
      <w:sdt>
        <w:sdtPr>
          <w:rPr>
            <w:noProof/>
            <w:sz w:val="28"/>
            <w:szCs w:val="28"/>
          </w:rPr>
          <w:id w:val="338904530"/>
          <w:citation/>
        </w:sdtPr>
        <w:sdtEndPr/>
        <w:sdtContent>
          <w:r>
            <w:rPr>
              <w:noProof/>
              <w:sz w:val="28"/>
              <w:szCs w:val="28"/>
            </w:rPr>
            <w:fldChar w:fldCharType="begin"/>
          </w:r>
          <w:r>
            <w:rPr>
              <w:noProof/>
              <w:sz w:val="28"/>
              <w:szCs w:val="28"/>
            </w:rPr>
            <w:instrText xml:space="preserve"> CITATION gir \l 4105 </w:instrText>
          </w:r>
          <w:r>
            <w:rPr>
              <w:noProof/>
              <w:sz w:val="28"/>
              <w:szCs w:val="28"/>
            </w:rPr>
            <w:fldChar w:fldCharType="separate"/>
          </w:r>
          <w:r>
            <w:rPr>
              <w:noProof/>
              <w:sz w:val="28"/>
              <w:szCs w:val="28"/>
            </w:rPr>
            <w:t xml:space="preserve"> </w:t>
          </w:r>
          <w:r w:rsidRPr="006A0BBE">
            <w:rPr>
              <w:noProof/>
              <w:sz w:val="28"/>
              <w:szCs w:val="28"/>
            </w:rPr>
            <w:t>(girlsnotbrides, n.d.)</w:t>
          </w:r>
          <w:r>
            <w:rPr>
              <w:noProof/>
              <w:sz w:val="28"/>
              <w:szCs w:val="28"/>
            </w:rPr>
            <w:fldChar w:fldCharType="end"/>
          </w:r>
        </w:sdtContent>
      </w:sdt>
    </w:p>
    <w:p w14:paraId="00800DF4" w14:textId="777E2CAC" w:rsidR="006A0BBE" w:rsidRPr="006A0BBE" w:rsidRDefault="006A0BBE" w:rsidP="006A0BBE">
      <w:pPr>
        <w:pStyle w:val="ListParagraph"/>
        <w:numPr>
          <w:ilvl w:val="0"/>
          <w:numId w:val="7"/>
        </w:numPr>
        <w:spacing w:after="0"/>
        <w:rPr>
          <w:noProof/>
          <w:sz w:val="28"/>
          <w:szCs w:val="28"/>
        </w:rPr>
      </w:pPr>
      <w:r w:rsidRPr="006A0BBE">
        <w:rPr>
          <w:noProof/>
          <w:sz w:val="28"/>
          <w:szCs w:val="28"/>
        </w:rPr>
        <w:t>Domestic violence is not yet considered a crime in more than 20 countries.</w:t>
      </w:r>
      <w:sdt>
        <w:sdtPr>
          <w:rPr>
            <w:noProof/>
            <w:sz w:val="28"/>
            <w:szCs w:val="28"/>
          </w:rPr>
          <w:id w:val="-464668028"/>
          <w:citation/>
        </w:sdtPr>
        <w:sdtEndPr/>
        <w:sdtContent>
          <w:r>
            <w:rPr>
              <w:noProof/>
              <w:sz w:val="28"/>
              <w:szCs w:val="28"/>
            </w:rPr>
            <w:fldChar w:fldCharType="begin"/>
          </w:r>
          <w:r>
            <w:rPr>
              <w:noProof/>
              <w:sz w:val="28"/>
              <w:szCs w:val="28"/>
            </w:rPr>
            <w:instrText xml:space="preserve"> CITATION wor \l 4105 </w:instrText>
          </w:r>
          <w:r>
            <w:rPr>
              <w:noProof/>
              <w:sz w:val="28"/>
              <w:szCs w:val="28"/>
            </w:rPr>
            <w:fldChar w:fldCharType="separate"/>
          </w:r>
          <w:r>
            <w:rPr>
              <w:noProof/>
              <w:sz w:val="28"/>
              <w:szCs w:val="28"/>
            </w:rPr>
            <w:t xml:space="preserve"> </w:t>
          </w:r>
          <w:r w:rsidRPr="006A0BBE">
            <w:rPr>
              <w:noProof/>
              <w:sz w:val="28"/>
              <w:szCs w:val="28"/>
            </w:rPr>
            <w:t>(worldbank, n.d.)</w:t>
          </w:r>
          <w:r>
            <w:rPr>
              <w:noProof/>
              <w:sz w:val="28"/>
              <w:szCs w:val="28"/>
            </w:rPr>
            <w:fldChar w:fldCharType="end"/>
          </w:r>
        </w:sdtContent>
      </w:sdt>
    </w:p>
    <w:p w14:paraId="26C52D26" w14:textId="05B19B40" w:rsidR="006A0BBE" w:rsidRDefault="006A0BBE" w:rsidP="006A0BBE">
      <w:pPr>
        <w:spacing w:after="0"/>
        <w:rPr>
          <w:noProof/>
          <w:sz w:val="28"/>
          <w:szCs w:val="28"/>
        </w:rPr>
      </w:pPr>
    </w:p>
    <w:p w14:paraId="099D8D97" w14:textId="77777777" w:rsidR="006A0BBE" w:rsidRPr="006A0BBE" w:rsidRDefault="006A0BBE" w:rsidP="006A0BBE">
      <w:pPr>
        <w:spacing w:after="0"/>
        <w:rPr>
          <w:noProof/>
          <w:sz w:val="28"/>
          <w:szCs w:val="28"/>
        </w:rPr>
      </w:pPr>
    </w:p>
    <w:p w14:paraId="015D1929" w14:textId="011892D2" w:rsidR="006A0BBE" w:rsidRPr="006A0BBE" w:rsidRDefault="006A0BBE" w:rsidP="006A0BBE">
      <w:pPr>
        <w:pStyle w:val="ListParagraph"/>
        <w:numPr>
          <w:ilvl w:val="0"/>
          <w:numId w:val="7"/>
        </w:numPr>
        <w:spacing w:after="0"/>
        <w:rPr>
          <w:noProof/>
          <w:sz w:val="28"/>
          <w:szCs w:val="28"/>
        </w:rPr>
      </w:pPr>
      <w:r w:rsidRPr="006A0BBE">
        <w:rPr>
          <w:noProof/>
          <w:sz w:val="28"/>
          <w:szCs w:val="28"/>
        </w:rPr>
        <w:t>Women make nearly 20% less than men, and they won’t reach pay equity with men until 2059, if the slow pace of progress on the pay gap persists.</w:t>
      </w:r>
      <w:sdt>
        <w:sdtPr>
          <w:rPr>
            <w:noProof/>
            <w:sz w:val="28"/>
            <w:szCs w:val="28"/>
          </w:rPr>
          <w:id w:val="-199250813"/>
          <w:citation/>
        </w:sdtPr>
        <w:sdtEndPr/>
        <w:sdtContent>
          <w:r>
            <w:rPr>
              <w:noProof/>
              <w:sz w:val="28"/>
              <w:szCs w:val="28"/>
            </w:rPr>
            <w:fldChar w:fldCharType="begin"/>
          </w:r>
          <w:r>
            <w:rPr>
              <w:noProof/>
              <w:sz w:val="28"/>
              <w:szCs w:val="28"/>
            </w:rPr>
            <w:instrText xml:space="preserve"> CITATION AAU \l 4105 </w:instrText>
          </w:r>
          <w:r>
            <w:rPr>
              <w:noProof/>
              <w:sz w:val="28"/>
              <w:szCs w:val="28"/>
            </w:rPr>
            <w:fldChar w:fldCharType="separate"/>
          </w:r>
          <w:r>
            <w:rPr>
              <w:noProof/>
              <w:sz w:val="28"/>
              <w:szCs w:val="28"/>
            </w:rPr>
            <w:t xml:space="preserve"> </w:t>
          </w:r>
          <w:r w:rsidRPr="006A0BBE">
            <w:rPr>
              <w:noProof/>
              <w:sz w:val="28"/>
              <w:szCs w:val="28"/>
            </w:rPr>
            <w:t>(AAUW, n.d.)</w:t>
          </w:r>
          <w:r>
            <w:rPr>
              <w:noProof/>
              <w:sz w:val="28"/>
              <w:szCs w:val="28"/>
            </w:rPr>
            <w:fldChar w:fldCharType="end"/>
          </w:r>
        </w:sdtContent>
      </w:sdt>
    </w:p>
    <w:p w14:paraId="1F3BAB02" w14:textId="74DA3E03" w:rsidR="00E57ECD" w:rsidRDefault="006A0BBE" w:rsidP="003D1072">
      <w:pPr>
        <w:pStyle w:val="ListParagraph"/>
        <w:numPr>
          <w:ilvl w:val="0"/>
          <w:numId w:val="7"/>
        </w:numPr>
        <w:spacing w:after="0"/>
        <w:rPr>
          <w:noProof/>
          <w:sz w:val="28"/>
          <w:szCs w:val="28"/>
        </w:rPr>
      </w:pPr>
      <w:r w:rsidRPr="006A0BBE">
        <w:rPr>
          <w:noProof/>
          <w:sz w:val="28"/>
          <w:szCs w:val="28"/>
        </w:rPr>
        <w:t>GlobalGiving makes it safe and easy to support projects that uplift women and girls around the world. Give to the GlobalGiving Girl Fund in honor of a special woman or girl in your life.</w:t>
      </w:r>
      <w:sdt>
        <w:sdtPr>
          <w:rPr>
            <w:noProof/>
            <w:sz w:val="28"/>
            <w:szCs w:val="28"/>
          </w:rPr>
          <w:id w:val="154496750"/>
          <w:citation/>
        </w:sdtPr>
        <w:sdtEndPr/>
        <w:sdtContent>
          <w:r w:rsidRPr="006A0BBE">
            <w:rPr>
              <w:noProof/>
              <w:sz w:val="28"/>
              <w:szCs w:val="28"/>
            </w:rPr>
            <w:fldChar w:fldCharType="begin"/>
          </w:r>
          <w:r w:rsidRPr="006A0BBE">
            <w:rPr>
              <w:noProof/>
              <w:sz w:val="28"/>
              <w:szCs w:val="28"/>
            </w:rPr>
            <w:instrText xml:space="preserve"> CITATION glo \l 4105 </w:instrText>
          </w:r>
          <w:r w:rsidRPr="006A0BBE">
            <w:rPr>
              <w:noProof/>
              <w:sz w:val="28"/>
              <w:szCs w:val="28"/>
            </w:rPr>
            <w:fldChar w:fldCharType="separate"/>
          </w:r>
          <w:r w:rsidRPr="006A0BBE">
            <w:rPr>
              <w:noProof/>
              <w:sz w:val="28"/>
              <w:szCs w:val="28"/>
            </w:rPr>
            <w:t xml:space="preserve"> (globalgiving, n.d.)</w:t>
          </w:r>
          <w:r w:rsidRPr="006A0BBE">
            <w:rPr>
              <w:noProof/>
              <w:sz w:val="28"/>
              <w:szCs w:val="28"/>
            </w:rPr>
            <w:fldChar w:fldCharType="end"/>
          </w:r>
        </w:sdtContent>
      </w:sdt>
    </w:p>
    <w:p w14:paraId="7389F671" w14:textId="77777777" w:rsidR="006A0BBE" w:rsidRPr="006A0BBE" w:rsidRDefault="006A0BBE" w:rsidP="006A0BBE">
      <w:pPr>
        <w:spacing w:after="0"/>
        <w:rPr>
          <w:noProof/>
          <w:sz w:val="28"/>
          <w:szCs w:val="28"/>
        </w:rPr>
      </w:pPr>
    </w:p>
    <w:p w14:paraId="1B52E0CB" w14:textId="77777777" w:rsidR="00B06960" w:rsidRDefault="00E57ECD" w:rsidP="00B06960">
      <w:pPr>
        <w:spacing w:after="0"/>
        <w:rPr>
          <w:noProof/>
          <w:sz w:val="28"/>
          <w:szCs w:val="28"/>
        </w:rPr>
      </w:pPr>
      <w:r>
        <w:rPr>
          <w:noProof/>
          <w:sz w:val="28"/>
          <w:szCs w:val="28"/>
        </w:rPr>
        <w:drawing>
          <wp:inline distT="0" distB="0" distL="0" distR="0" wp14:anchorId="75118105" wp14:editId="30D779F2">
            <wp:extent cx="7296150" cy="1000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96150" cy="1000125"/>
                    </a:xfrm>
                    <a:prstGeom prst="rect">
                      <a:avLst/>
                    </a:prstGeom>
                    <a:noFill/>
                    <a:ln>
                      <a:noFill/>
                    </a:ln>
                  </pic:spPr>
                </pic:pic>
              </a:graphicData>
            </a:graphic>
          </wp:inline>
        </w:drawing>
      </w:r>
    </w:p>
    <w:p w14:paraId="017B9CFD" w14:textId="77777777" w:rsidR="000F0D8D" w:rsidRDefault="000F0D8D" w:rsidP="00B06960">
      <w:pPr>
        <w:spacing w:after="0"/>
        <w:rPr>
          <w:noProof/>
          <w:sz w:val="20"/>
          <w:szCs w:val="20"/>
        </w:rPr>
      </w:pPr>
      <w:r w:rsidRPr="000F0D8D">
        <w:rPr>
          <w:noProof/>
          <w:sz w:val="20"/>
          <w:szCs w:val="20"/>
        </w:rPr>
        <w:t xml:space="preserve">Figure: </w:t>
      </w:r>
      <w:sdt>
        <w:sdtPr>
          <w:rPr>
            <w:noProof/>
            <w:sz w:val="20"/>
            <w:szCs w:val="20"/>
          </w:rPr>
          <w:id w:val="95139297"/>
          <w:citation/>
        </w:sdtPr>
        <w:sdtEndPr/>
        <w:sdtContent>
          <w:r w:rsidRPr="000F0D8D">
            <w:rPr>
              <w:noProof/>
              <w:sz w:val="20"/>
              <w:szCs w:val="20"/>
            </w:rPr>
            <w:fldChar w:fldCharType="begin"/>
          </w:r>
          <w:r w:rsidRPr="000F0D8D">
            <w:rPr>
              <w:noProof/>
              <w:sz w:val="20"/>
              <w:szCs w:val="20"/>
            </w:rPr>
            <w:instrText xml:space="preserve"> CITATION 123 \l 4105 </w:instrText>
          </w:r>
          <w:r w:rsidRPr="000F0D8D">
            <w:rPr>
              <w:noProof/>
              <w:sz w:val="20"/>
              <w:szCs w:val="20"/>
            </w:rPr>
            <w:fldChar w:fldCharType="separate"/>
          </w:r>
          <w:r w:rsidRPr="000F0D8D">
            <w:rPr>
              <w:noProof/>
              <w:sz w:val="20"/>
              <w:szCs w:val="20"/>
            </w:rPr>
            <w:t>(123RF, n.d.)</w:t>
          </w:r>
          <w:r w:rsidRPr="000F0D8D">
            <w:rPr>
              <w:noProof/>
              <w:sz w:val="20"/>
              <w:szCs w:val="20"/>
            </w:rPr>
            <w:fldChar w:fldCharType="end"/>
          </w:r>
        </w:sdtContent>
      </w:sdt>
    </w:p>
    <w:p w14:paraId="371069CF" w14:textId="077DFDDC" w:rsidR="00810ABB" w:rsidRPr="006A0BBE" w:rsidRDefault="00B06960" w:rsidP="00B06960">
      <w:pPr>
        <w:spacing w:after="0"/>
        <w:rPr>
          <w:noProof/>
        </w:rPr>
      </w:pPr>
      <w:r w:rsidRPr="006A0BBE">
        <w:rPr>
          <w:rFonts w:ascii="Lucida Calligraphy" w:hAnsi="Lucida Calligraphy"/>
          <w:noProof/>
        </w:rPr>
        <w:t xml:space="preserve">We all have atleast one woman in our life who </w:t>
      </w:r>
      <w:r w:rsidR="000F0D8D" w:rsidRPr="006A0BBE">
        <w:rPr>
          <w:rFonts w:ascii="Lucida Calligraphy" w:hAnsi="Lucida Calligraphy"/>
          <w:noProof/>
        </w:rPr>
        <w:t xml:space="preserve">always </w:t>
      </w:r>
      <w:r w:rsidRPr="006A0BBE">
        <w:rPr>
          <w:rFonts w:ascii="Lucida Calligraphy" w:hAnsi="Lucida Calligraphy"/>
          <w:noProof/>
        </w:rPr>
        <w:t>encourage us to be</w:t>
      </w:r>
      <w:r w:rsidR="000F0D8D" w:rsidRPr="006A0BBE">
        <w:rPr>
          <w:rFonts w:ascii="Lucida Calligraphy" w:hAnsi="Lucida Calligraphy"/>
          <w:noProof/>
        </w:rPr>
        <w:t xml:space="preserve"> </w:t>
      </w:r>
      <w:r w:rsidRPr="006A0BBE">
        <w:rPr>
          <w:rFonts w:ascii="Lucida Calligraphy" w:hAnsi="Lucida Calligraphy"/>
          <w:noProof/>
        </w:rPr>
        <w:t xml:space="preserve">a </w:t>
      </w:r>
      <w:r w:rsidR="000F0D8D" w:rsidRPr="006A0BBE">
        <w:rPr>
          <w:rFonts w:ascii="Lucida Calligraphy" w:hAnsi="Lucida Calligraphy"/>
          <w:noProof/>
        </w:rPr>
        <w:t>good</w:t>
      </w:r>
      <w:r w:rsidRPr="006A0BBE">
        <w:rPr>
          <w:rFonts w:ascii="Lucida Calligraphy" w:hAnsi="Lucida Calligraphy"/>
          <w:noProof/>
        </w:rPr>
        <w:t xml:space="preserve"> person </w:t>
      </w:r>
      <w:r w:rsidR="00BE5F90" w:rsidRPr="006A0BBE">
        <w:rPr>
          <w:rFonts w:ascii="Lucida Calligraphy" w:hAnsi="Lucida Calligraphy"/>
          <w:noProof/>
        </w:rPr>
        <w:t xml:space="preserve">and </w:t>
      </w:r>
      <w:r w:rsidRPr="006A0BBE">
        <w:rPr>
          <w:rFonts w:ascii="Lucida Calligraphy" w:hAnsi="Lucida Calligraphy"/>
          <w:noProof/>
        </w:rPr>
        <w:t>live a life with integrity</w:t>
      </w:r>
      <w:r w:rsidR="00615CC2">
        <w:rPr>
          <w:rFonts w:ascii="Lucida Calligraphy" w:hAnsi="Lucida Calligraphy"/>
          <w:noProof/>
        </w:rPr>
        <w:t>…</w:t>
      </w:r>
    </w:p>
    <w:p w14:paraId="286ED98D" w14:textId="77777777" w:rsidR="00B06960" w:rsidRDefault="00B06960">
      <w:pPr>
        <w:spacing w:after="0"/>
        <w:ind w:left="10" w:right="-13" w:hanging="10"/>
        <w:jc w:val="right"/>
        <w:rPr>
          <w:rFonts w:ascii="Tw Cen MT" w:eastAsia="Tw Cen MT" w:hAnsi="Tw Cen MT" w:cs="Tw Cen MT"/>
          <w:color w:val="1CADE4"/>
          <w:sz w:val="20"/>
        </w:rPr>
      </w:pPr>
    </w:p>
    <w:p w14:paraId="5CF2CC3C" w14:textId="3EB01386" w:rsidR="00AD4CE1" w:rsidRDefault="00797CD7" w:rsidP="00D4085D">
      <w:pPr>
        <w:spacing w:after="59"/>
      </w:pPr>
      <w:r>
        <w:rPr>
          <w:rFonts w:ascii="Tw Cen MT" w:eastAsia="Tw Cen MT" w:hAnsi="Tw Cen MT" w:cs="Tw Cen MT"/>
          <w:color w:val="262626"/>
          <w:sz w:val="2"/>
        </w:rPr>
        <w:t xml:space="preserve">3 </w:t>
      </w:r>
    </w:p>
    <w:p w14:paraId="7747BCA1" w14:textId="77777777" w:rsidR="00200878" w:rsidRPr="00200878" w:rsidRDefault="00200878" w:rsidP="00200878">
      <w:pPr>
        <w:pStyle w:val="Heading1"/>
        <w:shd w:val="clear" w:color="auto" w:fill="FFFFFF"/>
        <w:spacing w:before="60" w:after="225" w:line="264" w:lineRule="atLeast"/>
        <w:jc w:val="center"/>
        <w:rPr>
          <w:rFonts w:ascii="proxima-nova-alt-condensed" w:eastAsia="Times New Roman" w:hAnsi="proxima-nova-alt-condensed" w:cs="Times New Roman"/>
          <w:b/>
          <w:bCs/>
          <w:color w:val="002060"/>
          <w:sz w:val="57"/>
          <w:szCs w:val="57"/>
        </w:rPr>
      </w:pPr>
      <w:r w:rsidRPr="00200878">
        <w:rPr>
          <w:rFonts w:ascii="proxima-nova-alt-condensed" w:hAnsi="proxima-nova-alt-condensed"/>
          <w:b/>
          <w:bCs/>
          <w:color w:val="002060"/>
          <w:sz w:val="57"/>
          <w:szCs w:val="57"/>
        </w:rPr>
        <w:t>Trinidadian Doubles</w:t>
      </w:r>
    </w:p>
    <w:p w14:paraId="1FFD1D39" w14:textId="77777777" w:rsidR="00AD4CE1" w:rsidRDefault="00797CD7">
      <w:pPr>
        <w:spacing w:after="101"/>
        <w:ind w:left="190"/>
      </w:pPr>
      <w:r>
        <w:rPr>
          <w:noProof/>
        </w:rPr>
        <mc:AlternateContent>
          <mc:Choice Requires="wpg">
            <w:drawing>
              <wp:inline distT="0" distB="0" distL="0" distR="0" wp14:anchorId="6626CDC7" wp14:editId="79B13311">
                <wp:extent cx="7078726" cy="9144"/>
                <wp:effectExtent l="0" t="0" r="0" b="0"/>
                <wp:docPr id="4921" name="Group 4921"/>
                <wp:cNvGraphicFramePr/>
                <a:graphic xmlns:a="http://schemas.openxmlformats.org/drawingml/2006/main">
                  <a:graphicData uri="http://schemas.microsoft.com/office/word/2010/wordprocessingGroup">
                    <wpg:wgp>
                      <wpg:cNvGrpSpPr/>
                      <wpg:grpSpPr>
                        <a:xfrm>
                          <a:off x="0" y="0"/>
                          <a:ext cx="7078726" cy="9144"/>
                          <a:chOff x="0" y="0"/>
                          <a:chExt cx="7078726" cy="9144"/>
                        </a:xfrm>
                      </wpg:grpSpPr>
                      <wps:wsp>
                        <wps:cNvPr id="6053" name="Shape 6053"/>
                        <wps:cNvSpPr/>
                        <wps:spPr>
                          <a:xfrm>
                            <a:off x="0" y="0"/>
                            <a:ext cx="7078726" cy="9144"/>
                          </a:xfrm>
                          <a:custGeom>
                            <a:avLst/>
                            <a:gdLst/>
                            <a:ahLst/>
                            <a:cxnLst/>
                            <a:rect l="0" t="0" r="0" b="0"/>
                            <a:pathLst>
                              <a:path w="7078726" h="9144">
                                <a:moveTo>
                                  <a:pt x="0" y="0"/>
                                </a:moveTo>
                                <a:lnTo>
                                  <a:pt x="7078726" y="0"/>
                                </a:lnTo>
                                <a:lnTo>
                                  <a:pt x="7078726" y="9144"/>
                                </a:lnTo>
                                <a:lnTo>
                                  <a:pt x="0" y="9144"/>
                                </a:lnTo>
                                <a:lnTo>
                                  <a:pt x="0" y="0"/>
                                </a:lnTo>
                              </a:path>
                            </a:pathLst>
                          </a:custGeom>
                          <a:ln w="0" cap="flat">
                            <a:miter lim="127000"/>
                          </a:ln>
                        </wps:spPr>
                        <wps:style>
                          <a:lnRef idx="0">
                            <a:srgbClr val="000000">
                              <a:alpha val="0"/>
                            </a:srgbClr>
                          </a:lnRef>
                          <a:fillRef idx="1">
                            <a:srgbClr val="AF3C43"/>
                          </a:fillRef>
                          <a:effectRef idx="0">
                            <a:scrgbClr r="0" g="0" b="0"/>
                          </a:effectRef>
                          <a:fontRef idx="none"/>
                        </wps:style>
                        <wps:bodyPr/>
                      </wps:wsp>
                    </wpg:wgp>
                  </a:graphicData>
                </a:graphic>
              </wp:inline>
            </w:drawing>
          </mc:Choice>
          <mc:Fallback xmlns:a="http://schemas.openxmlformats.org/drawingml/2006/main">
            <w:pict>
              <v:group id="Group 4921" style="width:557.38pt;height:0.719971pt;mso-position-horizontal-relative:char;mso-position-vertical-relative:line" coordsize="70787,91">
                <v:shape id="Shape 6054" style="position:absolute;width:70787;height:91;left:0;top:0;" coordsize="7078726,9144" path="m0,0l7078726,0l7078726,9144l0,9144l0,0">
                  <v:stroke weight="0pt" endcap="flat" joinstyle="miter" miterlimit="10" on="false" color="#000000" opacity="0"/>
                  <v:fill on="true" color="#af3c43"/>
                </v:shape>
              </v:group>
            </w:pict>
          </mc:Fallback>
        </mc:AlternateContent>
      </w:r>
    </w:p>
    <w:p w14:paraId="0912B54D" w14:textId="0842BB68" w:rsidR="00200878" w:rsidRPr="009C4D4A" w:rsidRDefault="000B51EF">
      <w:pPr>
        <w:spacing w:after="331" w:line="240" w:lineRule="auto"/>
        <w:ind w:left="218" w:right="220"/>
        <w:rPr>
          <w:rFonts w:asciiTheme="minorHAnsi" w:hAnsiTheme="minorHAnsi"/>
          <w:color w:val="333333"/>
          <w:sz w:val="28"/>
          <w:szCs w:val="28"/>
        </w:rPr>
      </w:pPr>
      <w:r w:rsidRPr="009C4D4A">
        <w:rPr>
          <w:rFonts w:asciiTheme="minorHAnsi" w:hAnsiTheme="minorHAnsi"/>
          <w:noProof/>
          <w:sz w:val="28"/>
          <w:szCs w:val="28"/>
        </w:rPr>
        <w:drawing>
          <wp:anchor distT="0" distB="0" distL="114300" distR="114300" simplePos="0" relativeHeight="251668480" behindDoc="0" locked="0" layoutInCell="1" allowOverlap="1" wp14:anchorId="0FBB51A0" wp14:editId="7C7339CC">
            <wp:simplePos x="0" y="0"/>
            <wp:positionH relativeFrom="margin">
              <wp:posOffset>10795</wp:posOffset>
            </wp:positionH>
            <wp:positionV relativeFrom="margin">
              <wp:posOffset>5813425</wp:posOffset>
            </wp:positionV>
            <wp:extent cx="5781675" cy="3400425"/>
            <wp:effectExtent l="0" t="0" r="9525" b="9525"/>
            <wp:wrapSquare wrapText="bothSides"/>
            <wp:docPr id="3" name="Picture 3" descr="Trinidadian Dou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nidadian Doubl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1675" cy="3400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878" w:rsidRPr="009C4D4A">
        <w:rPr>
          <w:rFonts w:asciiTheme="minorHAnsi" w:hAnsiTheme="minorHAnsi"/>
          <w:color w:val="333333"/>
          <w:sz w:val="28"/>
          <w:szCs w:val="28"/>
        </w:rPr>
        <w:t xml:space="preserve">An iconic staple made of deliciously spiced fried bread called Bara, topped with a spicy chickpea curry, doubles are the ultimate Trinidadian street food. Greasy, spicy and scrumptious, this savoury treat can be eaten as a snack or a standalone meal. They're so tasty, you may see </w:t>
      </w:r>
      <w:r w:rsidR="009C4D4A">
        <w:rPr>
          <w:rFonts w:asciiTheme="minorHAnsi" w:hAnsiTheme="minorHAnsi"/>
          <w:color w:val="333333"/>
          <w:sz w:val="28"/>
          <w:szCs w:val="28"/>
        </w:rPr>
        <w:t>d</w:t>
      </w:r>
      <w:r w:rsidR="00200878" w:rsidRPr="009C4D4A">
        <w:rPr>
          <w:rFonts w:asciiTheme="minorHAnsi" w:hAnsiTheme="minorHAnsi"/>
          <w:color w:val="333333"/>
          <w:sz w:val="28"/>
          <w:szCs w:val="28"/>
        </w:rPr>
        <w:t>oubles!</w:t>
      </w:r>
    </w:p>
    <w:p w14:paraId="2A231A7B" w14:textId="03E24BA2" w:rsidR="00A15870" w:rsidRPr="008D2B79" w:rsidRDefault="00200878" w:rsidP="008D2B79">
      <w:pPr>
        <w:spacing w:after="331" w:line="240" w:lineRule="auto"/>
        <w:ind w:right="220"/>
        <w:rPr>
          <w:rFonts w:asciiTheme="minorHAnsi" w:hAnsiTheme="minorHAnsi"/>
          <w:color w:val="2C2D30"/>
          <w:sz w:val="28"/>
          <w:szCs w:val="28"/>
        </w:rPr>
      </w:pPr>
      <w:r w:rsidRPr="009C4D4A">
        <w:rPr>
          <w:rFonts w:asciiTheme="minorHAnsi" w:hAnsiTheme="minorHAnsi"/>
          <w:color w:val="2C2D30"/>
          <w:sz w:val="28"/>
          <w:szCs w:val="28"/>
        </w:rPr>
        <w:t xml:space="preserve">   PREP TIME 45 Min </w:t>
      </w:r>
      <w:r w:rsidRPr="009C4D4A">
        <w:rPr>
          <w:rFonts w:asciiTheme="minorHAnsi" w:hAnsiTheme="minorHAnsi"/>
          <w:color w:val="2C2D30"/>
          <w:sz w:val="28"/>
          <w:szCs w:val="28"/>
        </w:rPr>
        <w:tab/>
      </w:r>
      <w:r w:rsidRPr="009C4D4A">
        <w:rPr>
          <w:rFonts w:asciiTheme="minorHAnsi" w:hAnsiTheme="minorHAnsi"/>
          <w:color w:val="2C2D30"/>
          <w:sz w:val="28"/>
          <w:szCs w:val="28"/>
        </w:rPr>
        <w:tab/>
      </w:r>
      <w:r w:rsidRPr="009C4D4A">
        <w:rPr>
          <w:rFonts w:asciiTheme="minorHAnsi" w:hAnsiTheme="minorHAnsi"/>
          <w:color w:val="2C2D30"/>
          <w:sz w:val="28"/>
          <w:szCs w:val="28"/>
        </w:rPr>
        <w:tab/>
      </w:r>
      <w:r w:rsidRPr="009C4D4A">
        <w:rPr>
          <w:rFonts w:asciiTheme="minorHAnsi" w:hAnsiTheme="minorHAnsi"/>
          <w:color w:val="2C2D30"/>
          <w:sz w:val="28"/>
          <w:szCs w:val="28"/>
        </w:rPr>
        <w:tab/>
      </w:r>
      <w:r w:rsidRPr="009C4D4A">
        <w:rPr>
          <w:rFonts w:asciiTheme="minorHAnsi" w:hAnsiTheme="minorHAnsi"/>
          <w:color w:val="2C2D30"/>
          <w:sz w:val="28"/>
          <w:szCs w:val="28"/>
        </w:rPr>
        <w:tab/>
        <w:t>TOTAL TIME 60 Min</w:t>
      </w:r>
      <w:r w:rsidRPr="009C4D4A">
        <w:rPr>
          <w:rFonts w:asciiTheme="minorHAnsi" w:hAnsiTheme="minorHAnsi"/>
          <w:color w:val="2C2D30"/>
          <w:sz w:val="28"/>
          <w:szCs w:val="28"/>
        </w:rPr>
        <w:tab/>
      </w:r>
      <w:r w:rsidRPr="009C4D4A">
        <w:rPr>
          <w:rFonts w:asciiTheme="minorHAnsi" w:hAnsiTheme="minorHAnsi"/>
          <w:color w:val="2C2D30"/>
          <w:sz w:val="28"/>
          <w:szCs w:val="28"/>
        </w:rPr>
        <w:tab/>
      </w:r>
      <w:r w:rsidRPr="009C4D4A">
        <w:rPr>
          <w:rFonts w:asciiTheme="minorHAnsi" w:hAnsiTheme="minorHAnsi"/>
          <w:color w:val="2C2D30"/>
          <w:sz w:val="28"/>
          <w:szCs w:val="28"/>
        </w:rPr>
        <w:tab/>
        <w:t>SERVES 6</w:t>
      </w:r>
    </w:p>
    <w:p w14:paraId="36A6169A" w14:textId="77777777" w:rsidR="00765EB7" w:rsidRDefault="00765EB7" w:rsidP="00A15870">
      <w:pPr>
        <w:pBdr>
          <w:bottom w:val="single" w:sz="24" w:space="0" w:color="272727"/>
        </w:pBdr>
        <w:spacing w:after="0" w:line="240" w:lineRule="auto"/>
        <w:outlineLvl w:val="1"/>
        <w:rPr>
          <w:rFonts w:asciiTheme="minorHAnsi" w:eastAsia="Times New Roman" w:hAnsiTheme="minorHAnsi" w:cs="Times New Roman"/>
          <w:b/>
          <w:bCs/>
          <w:caps/>
          <w:color w:val="FFFFFF"/>
          <w:sz w:val="28"/>
          <w:szCs w:val="28"/>
          <w:shd w:val="clear" w:color="auto" w:fill="272727"/>
        </w:rPr>
      </w:pPr>
    </w:p>
    <w:p w14:paraId="006F8E74" w14:textId="1DCC0344" w:rsidR="00A15870" w:rsidRPr="009C4D4A" w:rsidRDefault="00A15870" w:rsidP="00A15870">
      <w:pPr>
        <w:pBdr>
          <w:bottom w:val="single" w:sz="24" w:space="0" w:color="272727"/>
        </w:pBdr>
        <w:spacing w:after="0" w:line="240" w:lineRule="auto"/>
        <w:outlineLvl w:val="1"/>
        <w:rPr>
          <w:rFonts w:asciiTheme="minorHAnsi" w:eastAsia="Times New Roman" w:hAnsiTheme="minorHAnsi" w:cs="Times New Roman"/>
          <w:b/>
          <w:bCs/>
          <w:color w:val="FFFFFF"/>
          <w:sz w:val="28"/>
          <w:szCs w:val="28"/>
        </w:rPr>
      </w:pPr>
      <w:r w:rsidRPr="001339CF">
        <w:rPr>
          <w:rFonts w:asciiTheme="minorHAnsi" w:eastAsia="Times New Roman" w:hAnsiTheme="minorHAnsi" w:cs="Times New Roman"/>
          <w:b/>
          <w:bCs/>
          <w:caps/>
          <w:color w:val="FFFFFF"/>
          <w:sz w:val="28"/>
          <w:szCs w:val="28"/>
          <w:shd w:val="clear" w:color="auto" w:fill="272727"/>
        </w:rPr>
        <w:t>INGREDIENTS</w:t>
      </w:r>
    </w:p>
    <w:tbl>
      <w:tblPr>
        <w:tblStyle w:val="TableGrid0"/>
        <w:tblW w:w="11544" w:type="dxa"/>
        <w:tblLook w:val="04A0" w:firstRow="1" w:lastRow="0" w:firstColumn="1" w:lastColumn="0" w:noHBand="0" w:noVBand="1"/>
      </w:tblPr>
      <w:tblGrid>
        <w:gridCol w:w="3866"/>
        <w:gridCol w:w="3622"/>
        <w:gridCol w:w="4056"/>
      </w:tblGrid>
      <w:tr w:rsidR="00A15870" w:rsidRPr="009C4D4A" w14:paraId="391162A6" w14:textId="77777777" w:rsidTr="00A15870">
        <w:trPr>
          <w:trHeight w:val="479"/>
        </w:trPr>
        <w:tc>
          <w:tcPr>
            <w:tcW w:w="3866" w:type="dxa"/>
          </w:tcPr>
          <w:p w14:paraId="52B89C68" w14:textId="77777777" w:rsidR="00A15870" w:rsidRPr="001339CF" w:rsidRDefault="00A15870" w:rsidP="003F2A81">
            <w:pPr>
              <w:rPr>
                <w:rFonts w:asciiTheme="minorHAnsi" w:eastAsia="Times New Roman" w:hAnsiTheme="minorHAnsi" w:cs="Times New Roman"/>
                <w:sz w:val="28"/>
                <w:szCs w:val="28"/>
                <w:lang w:eastAsia="en-CA"/>
              </w:rPr>
            </w:pPr>
            <w:r w:rsidRPr="001339CF">
              <w:rPr>
                <w:rFonts w:asciiTheme="minorHAnsi" w:eastAsia="Times New Roman" w:hAnsiTheme="minorHAnsi" w:cs="Times New Roman"/>
                <w:b/>
                <w:bCs/>
                <w:sz w:val="28"/>
                <w:szCs w:val="28"/>
                <w:lang w:eastAsia="en-CA"/>
              </w:rPr>
              <w:t>Bara</w:t>
            </w:r>
          </w:p>
          <w:p w14:paraId="0F551854" w14:textId="77777777" w:rsidR="00A15870" w:rsidRPr="009C4D4A" w:rsidRDefault="00A15870" w:rsidP="003F2A81">
            <w:pPr>
              <w:rPr>
                <w:rFonts w:asciiTheme="minorHAnsi" w:eastAsia="Times New Roman" w:hAnsiTheme="minorHAnsi" w:cs="Times New Roman"/>
                <w:b/>
                <w:bCs/>
                <w:sz w:val="28"/>
                <w:szCs w:val="28"/>
                <w:lang w:eastAsia="en-CA"/>
              </w:rPr>
            </w:pPr>
          </w:p>
        </w:tc>
        <w:tc>
          <w:tcPr>
            <w:tcW w:w="3622" w:type="dxa"/>
          </w:tcPr>
          <w:p w14:paraId="4E930596" w14:textId="2DEE19B2" w:rsidR="00A15870" w:rsidRPr="001339CF" w:rsidRDefault="00A15870" w:rsidP="003F2A81">
            <w:pPr>
              <w:rPr>
                <w:rFonts w:asciiTheme="minorHAnsi" w:eastAsia="Times New Roman" w:hAnsiTheme="minorHAnsi" w:cs="Times New Roman"/>
                <w:sz w:val="28"/>
                <w:szCs w:val="28"/>
                <w:lang w:eastAsia="en-CA"/>
              </w:rPr>
            </w:pPr>
            <w:r w:rsidRPr="001339CF">
              <w:rPr>
                <w:rFonts w:asciiTheme="minorHAnsi" w:eastAsia="Times New Roman" w:hAnsiTheme="minorHAnsi" w:cs="Times New Roman"/>
                <w:b/>
                <w:bCs/>
                <w:sz w:val="28"/>
                <w:szCs w:val="28"/>
                <w:lang w:eastAsia="en-CA"/>
              </w:rPr>
              <w:t>Curry Chickpeas</w:t>
            </w:r>
          </w:p>
          <w:p w14:paraId="794A38BC" w14:textId="7EF60110" w:rsidR="00A15870" w:rsidRPr="009C4D4A" w:rsidRDefault="00A15870" w:rsidP="003F2A81">
            <w:pPr>
              <w:rPr>
                <w:rFonts w:asciiTheme="minorHAnsi" w:eastAsia="Times New Roman" w:hAnsiTheme="minorHAnsi" w:cs="Times New Roman"/>
                <w:b/>
                <w:bCs/>
                <w:sz w:val="28"/>
                <w:szCs w:val="28"/>
                <w:lang w:eastAsia="en-CA"/>
              </w:rPr>
            </w:pPr>
          </w:p>
        </w:tc>
        <w:tc>
          <w:tcPr>
            <w:tcW w:w="4056" w:type="dxa"/>
          </w:tcPr>
          <w:p w14:paraId="2F6F7E0F" w14:textId="77777777" w:rsidR="00A15870" w:rsidRPr="001339CF" w:rsidRDefault="00A15870" w:rsidP="003F2A81">
            <w:pPr>
              <w:rPr>
                <w:rFonts w:asciiTheme="minorHAnsi" w:eastAsia="Times New Roman" w:hAnsiTheme="minorHAnsi" w:cs="Times New Roman"/>
                <w:sz w:val="28"/>
                <w:szCs w:val="28"/>
                <w:lang w:eastAsia="en-CA"/>
              </w:rPr>
            </w:pPr>
            <w:r w:rsidRPr="001339CF">
              <w:rPr>
                <w:rFonts w:asciiTheme="minorHAnsi" w:eastAsia="Times New Roman" w:hAnsiTheme="minorHAnsi" w:cs="Times New Roman"/>
                <w:b/>
                <w:bCs/>
                <w:sz w:val="28"/>
                <w:szCs w:val="28"/>
                <w:lang w:eastAsia="en-CA"/>
              </w:rPr>
              <w:t>Cucumber Chutney</w:t>
            </w:r>
          </w:p>
          <w:p w14:paraId="6343BF5E" w14:textId="77777777" w:rsidR="00A15870" w:rsidRPr="009C4D4A" w:rsidRDefault="00A15870" w:rsidP="003F2A81">
            <w:pPr>
              <w:rPr>
                <w:rFonts w:asciiTheme="minorHAnsi" w:eastAsia="Times New Roman" w:hAnsiTheme="minorHAnsi" w:cs="Times New Roman"/>
                <w:b/>
                <w:bCs/>
                <w:sz w:val="28"/>
                <w:szCs w:val="28"/>
                <w:lang w:eastAsia="en-CA"/>
              </w:rPr>
            </w:pPr>
          </w:p>
        </w:tc>
      </w:tr>
      <w:tr w:rsidR="00A15870" w:rsidRPr="009C4D4A" w14:paraId="0CC50E8B" w14:textId="77777777" w:rsidTr="009C4D4A">
        <w:trPr>
          <w:trHeight w:val="8557"/>
        </w:trPr>
        <w:tc>
          <w:tcPr>
            <w:tcW w:w="3866" w:type="dxa"/>
          </w:tcPr>
          <w:p w14:paraId="6B024A8D"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3 - 3 ½ cups all-purpose flour</w:t>
            </w:r>
          </w:p>
          <w:p w14:paraId="51F2F1AB"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1 tsp ground cumin</w:t>
            </w:r>
          </w:p>
          <w:p w14:paraId="702DFD11"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1 Tbsp curry powder</w:t>
            </w:r>
          </w:p>
          <w:p w14:paraId="2F526E1D"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1 tsp turmeric</w:t>
            </w:r>
          </w:p>
          <w:p w14:paraId="0857089C"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½ tsp salt</w:t>
            </w:r>
          </w:p>
          <w:p w14:paraId="0DF1F362"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1 cup warm water</w:t>
            </w:r>
          </w:p>
          <w:p w14:paraId="1612BE9C"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1 Tbsp sugar</w:t>
            </w:r>
          </w:p>
          <w:p w14:paraId="68272F80"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2 tsp dry active yeast</w:t>
            </w:r>
          </w:p>
          <w:p w14:paraId="4256309E"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1 Tbsp vegetable oil</w:t>
            </w:r>
          </w:p>
          <w:p w14:paraId="7F94058C" w14:textId="77777777" w:rsidR="00A15870" w:rsidRPr="009C4D4A" w:rsidRDefault="00A15870" w:rsidP="003F2A81">
            <w:pPr>
              <w:rPr>
                <w:rFonts w:asciiTheme="minorHAnsi" w:eastAsia="Times New Roman" w:hAnsiTheme="minorHAnsi" w:cs="Times New Roman"/>
                <w:b/>
                <w:bCs/>
                <w:sz w:val="28"/>
                <w:szCs w:val="28"/>
                <w:lang w:eastAsia="en-CA"/>
              </w:rPr>
            </w:pPr>
          </w:p>
        </w:tc>
        <w:tc>
          <w:tcPr>
            <w:tcW w:w="3622" w:type="dxa"/>
          </w:tcPr>
          <w:p w14:paraId="6CA5B821"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3 Tbsp canola oil</w:t>
            </w:r>
          </w:p>
          <w:p w14:paraId="2C95B5F6"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2 tsp whole cumin seeds</w:t>
            </w:r>
          </w:p>
          <w:p w14:paraId="06726E78"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1 large Spanish onion, diced</w:t>
            </w:r>
          </w:p>
          <w:p w14:paraId="6F04ABBC"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2 cloves garlic, minced</w:t>
            </w:r>
          </w:p>
          <w:p w14:paraId="213D49B4"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1 tsp ground nutmeg</w:t>
            </w:r>
          </w:p>
          <w:p w14:paraId="4741425A"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2 tsp paprika</w:t>
            </w:r>
          </w:p>
          <w:p w14:paraId="2D9B46DF"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3 Tbsp curry powder</w:t>
            </w:r>
          </w:p>
          <w:p w14:paraId="38FA9A20"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1 stalk cayenne pepper (optional)</w:t>
            </w:r>
          </w:p>
          <w:p w14:paraId="00F7918D"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2 (15-oz) cans chickpeas, drained and rinsed</w:t>
            </w:r>
          </w:p>
          <w:p w14:paraId="34976C1F"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1 ½ cups chicken stock</w:t>
            </w:r>
          </w:p>
          <w:p w14:paraId="301BA6F3"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2 green onions, thinly sliced</w:t>
            </w:r>
          </w:p>
          <w:p w14:paraId="2FE07469"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¼ cup cilantro</w:t>
            </w:r>
          </w:p>
          <w:p w14:paraId="50DE9DD9"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Salt, to taste</w:t>
            </w:r>
          </w:p>
          <w:p w14:paraId="075A6AC9" w14:textId="77777777" w:rsidR="00A15870" w:rsidRPr="009C4D4A" w:rsidRDefault="00A15870" w:rsidP="003F2A81">
            <w:pPr>
              <w:rPr>
                <w:rFonts w:asciiTheme="minorHAnsi" w:eastAsia="Times New Roman" w:hAnsiTheme="minorHAnsi" w:cs="Times New Roman"/>
                <w:b/>
                <w:bCs/>
                <w:sz w:val="28"/>
                <w:szCs w:val="28"/>
                <w:lang w:eastAsia="en-CA"/>
              </w:rPr>
            </w:pPr>
          </w:p>
        </w:tc>
        <w:tc>
          <w:tcPr>
            <w:tcW w:w="4056" w:type="dxa"/>
          </w:tcPr>
          <w:p w14:paraId="32BF4DD4"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½ English cucumber, julienned</w:t>
            </w:r>
          </w:p>
          <w:p w14:paraId="70198951"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1 clove garlic, minced</w:t>
            </w:r>
          </w:p>
          <w:p w14:paraId="1EB5D752"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2 Tbsp finely chopped cilantro</w:t>
            </w:r>
          </w:p>
          <w:p w14:paraId="41123809"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1 Tbsp lime juice</w:t>
            </w:r>
          </w:p>
          <w:p w14:paraId="72FC838A"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½ tsp finely chopped habanero pepper, or more for spicier</w:t>
            </w:r>
          </w:p>
          <w:p w14:paraId="5C4F2FE7" w14:textId="77777777" w:rsidR="00A15870" w:rsidRPr="001339CF" w:rsidRDefault="00A15870" w:rsidP="003F2A81">
            <w:pPr>
              <w:spacing w:before="100" w:beforeAutospacing="1" w:after="100" w:afterAutospacing="1"/>
              <w:rPr>
                <w:rFonts w:asciiTheme="minorHAnsi" w:eastAsia="Times New Roman" w:hAnsiTheme="minorHAnsi" w:cs="Times New Roman"/>
                <w:sz w:val="28"/>
                <w:szCs w:val="28"/>
                <w:lang w:eastAsia="en-CA"/>
              </w:rPr>
            </w:pPr>
            <w:r w:rsidRPr="001339CF">
              <w:rPr>
                <w:rFonts w:asciiTheme="minorHAnsi" w:eastAsia="Times New Roman" w:hAnsiTheme="minorHAnsi" w:cs="Times New Roman"/>
                <w:sz w:val="28"/>
                <w:szCs w:val="28"/>
                <w:lang w:eastAsia="en-CA"/>
              </w:rPr>
              <w:t>1 tsp brown sugar</w:t>
            </w:r>
          </w:p>
          <w:p w14:paraId="64EDAAF9" w14:textId="77777777" w:rsidR="00A15870" w:rsidRPr="009C4D4A" w:rsidRDefault="00A15870" w:rsidP="003F2A81">
            <w:pPr>
              <w:rPr>
                <w:rFonts w:asciiTheme="minorHAnsi" w:eastAsia="Times New Roman" w:hAnsiTheme="minorHAnsi" w:cs="Times New Roman"/>
                <w:b/>
                <w:bCs/>
                <w:sz w:val="28"/>
                <w:szCs w:val="28"/>
                <w:lang w:eastAsia="en-CA"/>
              </w:rPr>
            </w:pPr>
            <w:r w:rsidRPr="001339CF">
              <w:rPr>
                <w:rFonts w:asciiTheme="minorHAnsi" w:eastAsia="Times New Roman" w:hAnsiTheme="minorHAnsi" w:cs="Times New Roman"/>
                <w:sz w:val="28"/>
                <w:szCs w:val="28"/>
                <w:lang w:eastAsia="en-CA"/>
              </w:rPr>
              <w:t>½ tsp salt</w:t>
            </w:r>
          </w:p>
        </w:tc>
      </w:tr>
    </w:tbl>
    <w:p w14:paraId="0B56F8A9" w14:textId="77777777" w:rsidR="008D2B79" w:rsidRDefault="008D2B79" w:rsidP="00A15870">
      <w:pPr>
        <w:pBdr>
          <w:bottom w:val="single" w:sz="24" w:space="0" w:color="272727"/>
        </w:pBdr>
        <w:spacing w:before="240" w:after="100" w:afterAutospacing="1" w:line="240" w:lineRule="auto"/>
        <w:outlineLvl w:val="1"/>
        <w:rPr>
          <w:rFonts w:asciiTheme="minorHAnsi" w:eastAsia="Times New Roman" w:hAnsiTheme="minorHAnsi" w:cs="Times New Roman"/>
          <w:b/>
          <w:bCs/>
          <w:caps/>
          <w:color w:val="FFFFFF"/>
          <w:sz w:val="28"/>
          <w:szCs w:val="28"/>
          <w:shd w:val="clear" w:color="auto" w:fill="272727"/>
        </w:rPr>
      </w:pPr>
    </w:p>
    <w:p w14:paraId="4079EBBD" w14:textId="77777777" w:rsidR="008D2B79" w:rsidRDefault="008D2B79" w:rsidP="00A15870">
      <w:pPr>
        <w:pBdr>
          <w:bottom w:val="single" w:sz="24" w:space="0" w:color="272727"/>
        </w:pBdr>
        <w:spacing w:before="240" w:after="100" w:afterAutospacing="1" w:line="240" w:lineRule="auto"/>
        <w:outlineLvl w:val="1"/>
        <w:rPr>
          <w:rFonts w:asciiTheme="minorHAnsi" w:eastAsia="Times New Roman" w:hAnsiTheme="minorHAnsi" w:cs="Times New Roman"/>
          <w:b/>
          <w:bCs/>
          <w:caps/>
          <w:color w:val="FFFFFF"/>
          <w:sz w:val="28"/>
          <w:szCs w:val="28"/>
          <w:shd w:val="clear" w:color="auto" w:fill="272727"/>
        </w:rPr>
      </w:pPr>
    </w:p>
    <w:p w14:paraId="634D3894" w14:textId="228E19A1" w:rsidR="00A15870" w:rsidRDefault="00A15870" w:rsidP="00A15870">
      <w:pPr>
        <w:pBdr>
          <w:bottom w:val="single" w:sz="24" w:space="0" w:color="272727"/>
        </w:pBdr>
        <w:spacing w:before="240" w:after="100" w:afterAutospacing="1" w:line="240" w:lineRule="auto"/>
        <w:outlineLvl w:val="1"/>
        <w:rPr>
          <w:rFonts w:asciiTheme="minorHAnsi" w:eastAsia="Times New Roman" w:hAnsiTheme="minorHAnsi" w:cs="Times New Roman"/>
          <w:b/>
          <w:bCs/>
          <w:caps/>
          <w:color w:val="FFFFFF"/>
          <w:sz w:val="28"/>
          <w:szCs w:val="28"/>
          <w:shd w:val="clear" w:color="auto" w:fill="272727"/>
        </w:rPr>
      </w:pPr>
      <w:r w:rsidRPr="001339CF">
        <w:rPr>
          <w:rFonts w:asciiTheme="minorHAnsi" w:eastAsia="Times New Roman" w:hAnsiTheme="minorHAnsi" w:cs="Times New Roman"/>
          <w:b/>
          <w:bCs/>
          <w:caps/>
          <w:color w:val="FFFFFF"/>
          <w:sz w:val="28"/>
          <w:szCs w:val="28"/>
          <w:shd w:val="clear" w:color="auto" w:fill="272727"/>
        </w:rPr>
        <w:t>DIRECTIONS</w:t>
      </w:r>
    </w:p>
    <w:p w14:paraId="095F49CB" w14:textId="77777777" w:rsidR="008D2B79" w:rsidRPr="001339CF" w:rsidRDefault="008D2B79" w:rsidP="00A15870">
      <w:pPr>
        <w:pBdr>
          <w:bottom w:val="single" w:sz="24" w:space="0" w:color="272727"/>
        </w:pBdr>
        <w:spacing w:before="240" w:after="100" w:afterAutospacing="1" w:line="240" w:lineRule="auto"/>
        <w:outlineLvl w:val="1"/>
        <w:rPr>
          <w:rFonts w:asciiTheme="minorHAnsi" w:eastAsia="Times New Roman" w:hAnsiTheme="minorHAnsi" w:cs="Times New Roman"/>
          <w:b/>
          <w:bCs/>
          <w:color w:val="FFFFFF"/>
          <w:sz w:val="28"/>
          <w:szCs w:val="28"/>
        </w:rPr>
      </w:pPr>
    </w:p>
    <w:p w14:paraId="248065E7" w14:textId="77777777" w:rsidR="00A15870" w:rsidRPr="001339CF" w:rsidRDefault="00A15870" w:rsidP="00A15870">
      <w:pPr>
        <w:spacing w:after="0" w:line="240" w:lineRule="auto"/>
        <w:rPr>
          <w:rFonts w:asciiTheme="minorHAnsi" w:eastAsia="Times New Roman" w:hAnsiTheme="minorHAnsi" w:cs="Times New Roman"/>
          <w:sz w:val="28"/>
          <w:szCs w:val="28"/>
        </w:rPr>
      </w:pPr>
      <w:r w:rsidRPr="001339CF">
        <w:rPr>
          <w:rFonts w:asciiTheme="minorHAnsi" w:eastAsia="Times New Roman" w:hAnsiTheme="minorHAnsi" w:cs="Times New Roman"/>
          <w:b/>
          <w:bCs/>
          <w:sz w:val="28"/>
          <w:szCs w:val="28"/>
        </w:rPr>
        <w:t>Bara</w:t>
      </w:r>
    </w:p>
    <w:p w14:paraId="6CD2041D" w14:textId="77777777" w:rsidR="00A15870" w:rsidRPr="001339CF" w:rsidRDefault="00A15870" w:rsidP="00A15870">
      <w:pPr>
        <w:spacing w:before="100" w:beforeAutospacing="1" w:after="100" w:afterAutospacing="1" w:line="360" w:lineRule="atLeast"/>
        <w:rPr>
          <w:rFonts w:asciiTheme="minorHAnsi" w:eastAsia="Times New Roman" w:hAnsiTheme="minorHAnsi" w:cs="Times New Roman"/>
          <w:sz w:val="28"/>
          <w:szCs w:val="28"/>
        </w:rPr>
      </w:pPr>
      <w:r w:rsidRPr="001339CF">
        <w:rPr>
          <w:rFonts w:asciiTheme="minorHAnsi" w:eastAsia="Times New Roman" w:hAnsiTheme="minorHAnsi" w:cs="Times New Roman"/>
          <w:sz w:val="28"/>
          <w:szCs w:val="28"/>
        </w:rPr>
        <w:lastRenderedPageBreak/>
        <w:t xml:space="preserve">1. Combine 3 cups of flour with cumin, curry powder, turmeric and salt in a bowl. In a separate bowl combine water, sugar and yeast. Set aside until bubbles begin to form on surface of water, about 10 minutes. Add flour mixture to water and work until a soft dough </w:t>
      </w:r>
      <w:proofErr w:type="gramStart"/>
      <w:r w:rsidRPr="001339CF">
        <w:rPr>
          <w:rFonts w:asciiTheme="minorHAnsi" w:eastAsia="Times New Roman" w:hAnsiTheme="minorHAnsi" w:cs="Times New Roman"/>
          <w:sz w:val="28"/>
          <w:szCs w:val="28"/>
        </w:rPr>
        <w:t>forms</w:t>
      </w:r>
      <w:proofErr w:type="gramEnd"/>
      <w:r w:rsidRPr="001339CF">
        <w:rPr>
          <w:rFonts w:asciiTheme="minorHAnsi" w:eastAsia="Times New Roman" w:hAnsiTheme="minorHAnsi" w:cs="Times New Roman"/>
          <w:sz w:val="28"/>
          <w:szCs w:val="28"/>
        </w:rPr>
        <w:t>. Add more flour if dough is too wet.</w:t>
      </w:r>
    </w:p>
    <w:p w14:paraId="4FF4CB63" w14:textId="77777777" w:rsidR="00A15870" w:rsidRPr="001339CF" w:rsidRDefault="00A15870" w:rsidP="00A15870">
      <w:pPr>
        <w:spacing w:before="100" w:beforeAutospacing="1" w:after="100" w:afterAutospacing="1" w:line="360" w:lineRule="atLeast"/>
        <w:rPr>
          <w:rFonts w:asciiTheme="minorHAnsi" w:eastAsia="Times New Roman" w:hAnsiTheme="minorHAnsi" w:cs="Times New Roman"/>
          <w:sz w:val="28"/>
          <w:szCs w:val="28"/>
        </w:rPr>
      </w:pPr>
      <w:r w:rsidRPr="001339CF">
        <w:rPr>
          <w:rFonts w:asciiTheme="minorHAnsi" w:eastAsia="Times New Roman" w:hAnsiTheme="minorHAnsi" w:cs="Times New Roman"/>
          <w:sz w:val="28"/>
          <w:szCs w:val="28"/>
        </w:rPr>
        <w:t>2. Place a little oil on the palms of hands and begin to knead dough for 2 minutes. Form into a ball and place in an oiled bowl. Cover with a dish towel and place in a warm place until ball doubles in size, about 90 minutes.</w:t>
      </w:r>
    </w:p>
    <w:p w14:paraId="7D2B82BB" w14:textId="77777777" w:rsidR="00A15870" w:rsidRPr="001339CF" w:rsidRDefault="00A15870" w:rsidP="00A15870">
      <w:pPr>
        <w:spacing w:before="100" w:beforeAutospacing="1" w:after="100" w:afterAutospacing="1" w:line="360" w:lineRule="atLeast"/>
        <w:rPr>
          <w:rFonts w:asciiTheme="minorHAnsi" w:eastAsia="Times New Roman" w:hAnsiTheme="minorHAnsi" w:cs="Times New Roman"/>
          <w:sz w:val="28"/>
          <w:szCs w:val="28"/>
        </w:rPr>
      </w:pPr>
      <w:r w:rsidRPr="001339CF">
        <w:rPr>
          <w:rFonts w:asciiTheme="minorHAnsi" w:eastAsia="Times New Roman" w:hAnsiTheme="minorHAnsi" w:cs="Times New Roman"/>
          <w:sz w:val="28"/>
          <w:szCs w:val="28"/>
        </w:rPr>
        <w:t>3. Punch down dough and form into 18-20 golf ball size portions. Take 1 portion and roll out into a flat pancake, about 1/4-inch thick. If dough is sticking, oil both sides and continue. Repeat with remaining portions.</w:t>
      </w:r>
    </w:p>
    <w:p w14:paraId="0943441C" w14:textId="77777777" w:rsidR="00A15870" w:rsidRPr="001339CF" w:rsidRDefault="00A15870" w:rsidP="00A15870">
      <w:pPr>
        <w:spacing w:before="100" w:beforeAutospacing="1" w:after="100" w:afterAutospacing="1" w:line="360" w:lineRule="atLeast"/>
        <w:rPr>
          <w:rFonts w:asciiTheme="minorHAnsi" w:eastAsia="Times New Roman" w:hAnsiTheme="minorHAnsi" w:cs="Times New Roman"/>
          <w:sz w:val="28"/>
          <w:szCs w:val="28"/>
        </w:rPr>
      </w:pPr>
      <w:r w:rsidRPr="001339CF">
        <w:rPr>
          <w:rFonts w:asciiTheme="minorHAnsi" w:eastAsia="Times New Roman" w:hAnsiTheme="minorHAnsi" w:cs="Times New Roman"/>
          <w:sz w:val="28"/>
          <w:szCs w:val="28"/>
        </w:rPr>
        <w:t>4. Pour enough vegetable oil into a frying pan until 1/2 inch deep. Heat over high until oil reaches 350°F then adjust heat to maintain temperature. Fry each flat bread, one at time, until puffed and golden, about 20 seconds per side.</w:t>
      </w:r>
    </w:p>
    <w:p w14:paraId="7498A988" w14:textId="77777777" w:rsidR="00A15870" w:rsidRPr="001339CF" w:rsidRDefault="00A15870" w:rsidP="00A15870">
      <w:pPr>
        <w:spacing w:after="0" w:line="240" w:lineRule="auto"/>
        <w:rPr>
          <w:rFonts w:asciiTheme="minorHAnsi" w:eastAsia="Times New Roman" w:hAnsiTheme="minorHAnsi" w:cs="Times New Roman"/>
          <w:sz w:val="28"/>
          <w:szCs w:val="28"/>
        </w:rPr>
      </w:pPr>
      <w:r w:rsidRPr="001339CF">
        <w:rPr>
          <w:rFonts w:asciiTheme="minorHAnsi" w:eastAsia="Times New Roman" w:hAnsiTheme="minorHAnsi" w:cs="Times New Roman"/>
          <w:b/>
          <w:bCs/>
          <w:sz w:val="28"/>
          <w:szCs w:val="28"/>
        </w:rPr>
        <w:t>Curry Chickpeas</w:t>
      </w:r>
    </w:p>
    <w:p w14:paraId="1FACAB90" w14:textId="20210278" w:rsidR="00A15870" w:rsidRPr="001339CF" w:rsidRDefault="00A15870" w:rsidP="00A15870">
      <w:pPr>
        <w:spacing w:before="100" w:beforeAutospacing="1" w:after="100" w:afterAutospacing="1" w:line="360" w:lineRule="atLeast"/>
        <w:rPr>
          <w:rFonts w:asciiTheme="minorHAnsi" w:eastAsia="Times New Roman" w:hAnsiTheme="minorHAnsi" w:cs="Times New Roman"/>
          <w:sz w:val="28"/>
          <w:szCs w:val="28"/>
        </w:rPr>
      </w:pPr>
      <w:r w:rsidRPr="001339CF">
        <w:rPr>
          <w:rFonts w:asciiTheme="minorHAnsi" w:eastAsia="Times New Roman" w:hAnsiTheme="minorHAnsi" w:cs="Times New Roman"/>
          <w:sz w:val="28"/>
          <w:szCs w:val="28"/>
        </w:rPr>
        <w:t xml:space="preserve">1. To make the curry, heat oil in a large pan over medium high. Add in cumin seeds and toast until fragrant, about 15 seconds. Add in onion and </w:t>
      </w:r>
      <w:r w:rsidRPr="009C4D4A">
        <w:rPr>
          <w:rFonts w:asciiTheme="minorHAnsi" w:eastAsia="Times New Roman" w:hAnsiTheme="minorHAnsi" w:cs="Times New Roman"/>
          <w:sz w:val="28"/>
          <w:szCs w:val="28"/>
        </w:rPr>
        <w:t>garlic and</w:t>
      </w:r>
      <w:r w:rsidRPr="001339CF">
        <w:rPr>
          <w:rFonts w:asciiTheme="minorHAnsi" w:eastAsia="Times New Roman" w:hAnsiTheme="minorHAnsi" w:cs="Times New Roman"/>
          <w:sz w:val="28"/>
          <w:szCs w:val="28"/>
        </w:rPr>
        <w:t xml:space="preserve"> reduce heat to medium. Continue to cook until onions are translucent, about 2 minutes.</w:t>
      </w:r>
    </w:p>
    <w:p w14:paraId="3E3E6F2E" w14:textId="77777777" w:rsidR="00A15870" w:rsidRPr="001339CF" w:rsidRDefault="00A15870" w:rsidP="00A15870">
      <w:pPr>
        <w:spacing w:before="100" w:beforeAutospacing="1" w:after="100" w:afterAutospacing="1" w:line="360" w:lineRule="atLeast"/>
        <w:rPr>
          <w:rFonts w:asciiTheme="minorHAnsi" w:eastAsia="Times New Roman" w:hAnsiTheme="minorHAnsi" w:cs="Times New Roman"/>
          <w:sz w:val="28"/>
          <w:szCs w:val="28"/>
        </w:rPr>
      </w:pPr>
      <w:r w:rsidRPr="001339CF">
        <w:rPr>
          <w:rFonts w:asciiTheme="minorHAnsi" w:eastAsia="Times New Roman" w:hAnsiTheme="minorHAnsi" w:cs="Times New Roman"/>
          <w:sz w:val="28"/>
          <w:szCs w:val="28"/>
        </w:rPr>
        <w:t>2. Add in nutmeg, paprika, curry powder, cayenne pepper and stir. Cook for 1 minute then add in chickpeas and chicken stock.</w:t>
      </w:r>
    </w:p>
    <w:p w14:paraId="7C3C1691" w14:textId="035A85A2" w:rsidR="00A15870" w:rsidRPr="001339CF" w:rsidRDefault="00A15870" w:rsidP="00A15870">
      <w:pPr>
        <w:spacing w:before="100" w:beforeAutospacing="1" w:after="100" w:afterAutospacing="1" w:line="360" w:lineRule="atLeast"/>
        <w:rPr>
          <w:rFonts w:asciiTheme="minorHAnsi" w:eastAsia="Times New Roman" w:hAnsiTheme="minorHAnsi" w:cs="Times New Roman"/>
          <w:sz w:val="28"/>
          <w:szCs w:val="28"/>
        </w:rPr>
      </w:pPr>
      <w:r w:rsidRPr="001339CF">
        <w:rPr>
          <w:rFonts w:asciiTheme="minorHAnsi" w:eastAsia="Times New Roman" w:hAnsiTheme="minorHAnsi" w:cs="Times New Roman"/>
          <w:sz w:val="28"/>
          <w:szCs w:val="28"/>
        </w:rPr>
        <w:t xml:space="preserve">3. Cook until liquid </w:t>
      </w:r>
      <w:r w:rsidRPr="009C4D4A">
        <w:rPr>
          <w:rFonts w:asciiTheme="minorHAnsi" w:eastAsia="Times New Roman" w:hAnsiTheme="minorHAnsi" w:cs="Times New Roman"/>
          <w:sz w:val="28"/>
          <w:szCs w:val="28"/>
        </w:rPr>
        <w:t>reduces,</w:t>
      </w:r>
      <w:r w:rsidRPr="001339CF">
        <w:rPr>
          <w:rFonts w:asciiTheme="minorHAnsi" w:eastAsia="Times New Roman" w:hAnsiTheme="minorHAnsi" w:cs="Times New Roman"/>
          <w:sz w:val="28"/>
          <w:szCs w:val="28"/>
        </w:rPr>
        <w:t xml:space="preserve"> and mixture has thickened, about 15 minutes. Taste and adjust seasoning.</w:t>
      </w:r>
    </w:p>
    <w:p w14:paraId="283AB73B" w14:textId="77777777" w:rsidR="00A15870" w:rsidRPr="001339CF" w:rsidRDefault="00A15870" w:rsidP="00A15870">
      <w:pPr>
        <w:spacing w:after="0" w:line="240" w:lineRule="auto"/>
        <w:rPr>
          <w:rFonts w:asciiTheme="minorHAnsi" w:eastAsia="Times New Roman" w:hAnsiTheme="minorHAnsi" w:cs="Times New Roman"/>
          <w:sz w:val="28"/>
          <w:szCs w:val="28"/>
        </w:rPr>
      </w:pPr>
      <w:r w:rsidRPr="001339CF">
        <w:rPr>
          <w:rFonts w:asciiTheme="minorHAnsi" w:eastAsia="Times New Roman" w:hAnsiTheme="minorHAnsi" w:cs="Times New Roman"/>
          <w:b/>
          <w:bCs/>
          <w:sz w:val="28"/>
          <w:szCs w:val="28"/>
        </w:rPr>
        <w:t>Cucumber Chutney</w:t>
      </w:r>
    </w:p>
    <w:p w14:paraId="6F942454" w14:textId="77777777" w:rsidR="00A15870" w:rsidRPr="001339CF" w:rsidRDefault="00A15870" w:rsidP="00A15870">
      <w:pPr>
        <w:spacing w:before="100" w:beforeAutospacing="1" w:after="100" w:afterAutospacing="1" w:line="360" w:lineRule="atLeast"/>
        <w:rPr>
          <w:rFonts w:asciiTheme="minorHAnsi" w:eastAsia="Times New Roman" w:hAnsiTheme="minorHAnsi" w:cs="Times New Roman"/>
          <w:sz w:val="28"/>
          <w:szCs w:val="28"/>
        </w:rPr>
      </w:pPr>
      <w:r w:rsidRPr="001339CF">
        <w:rPr>
          <w:rFonts w:asciiTheme="minorHAnsi" w:eastAsia="Times New Roman" w:hAnsiTheme="minorHAnsi" w:cs="Times New Roman"/>
          <w:sz w:val="28"/>
          <w:szCs w:val="28"/>
        </w:rPr>
        <w:t>1. To make the cucumber chutney, combine all ingredients in a small bowl and let stand for 15 minutes.</w:t>
      </w:r>
    </w:p>
    <w:p w14:paraId="214298D0" w14:textId="35D7AB74" w:rsidR="00A15870" w:rsidRDefault="00A15870" w:rsidP="00A15870">
      <w:pPr>
        <w:spacing w:before="100" w:beforeAutospacing="1" w:after="100" w:afterAutospacing="1" w:line="360" w:lineRule="atLeast"/>
        <w:rPr>
          <w:rFonts w:asciiTheme="minorHAnsi" w:eastAsia="Times New Roman" w:hAnsiTheme="minorHAnsi" w:cs="Times New Roman"/>
          <w:sz w:val="28"/>
          <w:szCs w:val="28"/>
        </w:rPr>
      </w:pPr>
      <w:r w:rsidRPr="001339CF">
        <w:rPr>
          <w:rFonts w:asciiTheme="minorHAnsi" w:eastAsia="Times New Roman" w:hAnsiTheme="minorHAnsi" w:cs="Times New Roman"/>
          <w:sz w:val="28"/>
          <w:szCs w:val="28"/>
        </w:rPr>
        <w:t>2. Spoon the chickpea curry over the flat bread. Garnish with fresh cilantro and green onion and top with cucumber chutney. Serve with tamarind chutney</w:t>
      </w:r>
      <w:r w:rsidRPr="009C4D4A">
        <w:rPr>
          <w:rFonts w:asciiTheme="minorHAnsi" w:eastAsia="Times New Roman" w:hAnsiTheme="minorHAnsi" w:cs="Times New Roman"/>
          <w:sz w:val="28"/>
          <w:szCs w:val="28"/>
        </w:rPr>
        <w:t xml:space="preserve"> </w:t>
      </w:r>
      <w:sdt>
        <w:sdtPr>
          <w:rPr>
            <w:rFonts w:asciiTheme="minorHAnsi" w:eastAsia="Times New Roman" w:hAnsiTheme="minorHAnsi" w:cs="Times New Roman"/>
            <w:sz w:val="28"/>
            <w:szCs w:val="28"/>
          </w:rPr>
          <w:id w:val="1095670494"/>
          <w:citation/>
        </w:sdtPr>
        <w:sdtEndPr/>
        <w:sdtContent>
          <w:r w:rsidRPr="009C4D4A">
            <w:rPr>
              <w:rFonts w:asciiTheme="minorHAnsi" w:eastAsia="Times New Roman" w:hAnsiTheme="minorHAnsi" w:cs="Times New Roman"/>
              <w:sz w:val="28"/>
              <w:szCs w:val="28"/>
            </w:rPr>
            <w:fldChar w:fldCharType="begin"/>
          </w:r>
          <w:r w:rsidRPr="009C4D4A">
            <w:rPr>
              <w:rFonts w:asciiTheme="minorHAnsi" w:eastAsia="Times New Roman" w:hAnsiTheme="minorHAnsi" w:cs="Times New Roman"/>
              <w:sz w:val="28"/>
              <w:szCs w:val="28"/>
            </w:rPr>
            <w:instrText xml:space="preserve"> CITATION Rec \l 4105 </w:instrText>
          </w:r>
          <w:r w:rsidRPr="009C4D4A">
            <w:rPr>
              <w:rFonts w:asciiTheme="minorHAnsi" w:eastAsia="Times New Roman" w:hAnsiTheme="minorHAnsi" w:cs="Times New Roman"/>
              <w:sz w:val="28"/>
              <w:szCs w:val="28"/>
            </w:rPr>
            <w:fldChar w:fldCharType="separate"/>
          </w:r>
          <w:r w:rsidRPr="009C4D4A">
            <w:rPr>
              <w:rFonts w:asciiTheme="minorHAnsi" w:eastAsia="Times New Roman" w:hAnsiTheme="minorHAnsi" w:cs="Times New Roman"/>
              <w:noProof/>
              <w:sz w:val="28"/>
              <w:szCs w:val="28"/>
            </w:rPr>
            <w:t>(Recipe courtesy of Michelle Rabin, n.d.)</w:t>
          </w:r>
          <w:r w:rsidRPr="009C4D4A">
            <w:rPr>
              <w:rFonts w:asciiTheme="minorHAnsi" w:eastAsia="Times New Roman" w:hAnsiTheme="minorHAnsi" w:cs="Times New Roman"/>
              <w:sz w:val="28"/>
              <w:szCs w:val="28"/>
            </w:rPr>
            <w:fldChar w:fldCharType="end"/>
          </w:r>
        </w:sdtContent>
      </w:sdt>
    </w:p>
    <w:p w14:paraId="5651A74D" w14:textId="77777777" w:rsidR="009C4D4A" w:rsidRDefault="009C4D4A" w:rsidP="00A15870">
      <w:pPr>
        <w:spacing w:before="100" w:beforeAutospacing="1" w:after="100" w:afterAutospacing="1" w:line="360" w:lineRule="atLeast"/>
        <w:rPr>
          <w:rFonts w:asciiTheme="minorHAnsi" w:eastAsia="Times New Roman" w:hAnsiTheme="minorHAnsi" w:cs="Times New Roman"/>
          <w:sz w:val="28"/>
          <w:szCs w:val="28"/>
        </w:rPr>
      </w:pPr>
    </w:p>
    <w:p w14:paraId="39FE74BE" w14:textId="38A58ECD" w:rsidR="009C4D4A" w:rsidRDefault="007940EB" w:rsidP="009C4D4A">
      <w:pPr>
        <w:pStyle w:val="NormalWeb"/>
        <w:spacing w:before="0" w:beforeAutospacing="0" w:after="0" w:afterAutospacing="0" w:line="456" w:lineRule="atLeast"/>
        <w:rPr>
          <w:rFonts w:ascii="Lucida Calligraphy" w:hAnsi="Lucida Calligraphy"/>
          <w:b/>
          <w:bCs/>
          <w:color w:val="000000"/>
          <w:sz w:val="40"/>
          <w:szCs w:val="40"/>
        </w:rPr>
      </w:pPr>
      <w:r>
        <w:rPr>
          <w:rFonts w:ascii="Lucida Calligraphy" w:hAnsi="Lucida Calligraphy"/>
          <w:b/>
          <w:bCs/>
          <w:color w:val="000000"/>
          <w:sz w:val="40"/>
          <w:szCs w:val="40"/>
        </w:rPr>
        <w:lastRenderedPageBreak/>
        <w:t>“</w:t>
      </w:r>
      <w:r w:rsidR="009C4D4A" w:rsidRPr="009C4D4A">
        <w:rPr>
          <w:rFonts w:ascii="Lucida Calligraphy" w:hAnsi="Lucida Calligraphy"/>
          <w:b/>
          <w:bCs/>
          <w:color w:val="000000"/>
          <w:sz w:val="40"/>
          <w:szCs w:val="40"/>
        </w:rPr>
        <w:t>The secret of success in life is to eat what you like and let the food fight it out inside.</w:t>
      </w:r>
      <w:r>
        <w:rPr>
          <w:rFonts w:ascii="Lucida Calligraphy" w:hAnsi="Lucida Calligraphy"/>
          <w:b/>
          <w:bCs/>
          <w:color w:val="000000"/>
          <w:sz w:val="40"/>
          <w:szCs w:val="40"/>
        </w:rPr>
        <w:t>”</w:t>
      </w:r>
      <w:r w:rsidR="009C4D4A" w:rsidRPr="009C4D4A">
        <w:rPr>
          <w:rFonts w:ascii="Lucida Calligraphy" w:hAnsi="Lucida Calligraphy"/>
          <w:b/>
          <w:bCs/>
          <w:color w:val="000000"/>
          <w:sz w:val="40"/>
          <w:szCs w:val="40"/>
        </w:rPr>
        <w:t> </w:t>
      </w:r>
    </w:p>
    <w:p w14:paraId="376678EA" w14:textId="2599E095" w:rsidR="007940EB" w:rsidRPr="007940EB" w:rsidRDefault="009C4D4A" w:rsidP="007940EB">
      <w:pPr>
        <w:pStyle w:val="author"/>
        <w:spacing w:before="0" w:beforeAutospacing="0" w:after="0" w:afterAutospacing="0" w:line="456" w:lineRule="atLeast"/>
        <w:rPr>
          <w:rFonts w:ascii="Helvetica" w:hAnsi="Helvetica"/>
          <w:color w:val="000000"/>
          <w:sz w:val="28"/>
          <w:szCs w:val="28"/>
        </w:rPr>
      </w:pPr>
      <w:r w:rsidRPr="009C4D4A">
        <w:rPr>
          <w:rFonts w:ascii="Lucida Calligraphy" w:hAnsi="Lucida Calligraphy"/>
          <w:b/>
          <w:bCs/>
          <w:color w:val="000000"/>
          <w:sz w:val="40"/>
          <w:szCs w:val="40"/>
        </w:rPr>
        <w:t>   </w:t>
      </w:r>
      <w:r w:rsidR="007940EB">
        <w:rPr>
          <w:rFonts w:ascii="Lucida Calligraphy" w:hAnsi="Lucida Calligraphy"/>
          <w:b/>
          <w:bCs/>
          <w:color w:val="000000"/>
          <w:sz w:val="40"/>
          <w:szCs w:val="40"/>
        </w:rPr>
        <w:tab/>
      </w:r>
      <w:r w:rsidR="007940EB">
        <w:rPr>
          <w:rFonts w:ascii="Lucida Calligraphy" w:hAnsi="Lucida Calligraphy"/>
          <w:b/>
          <w:bCs/>
          <w:color w:val="000000"/>
          <w:sz w:val="40"/>
          <w:szCs w:val="40"/>
        </w:rPr>
        <w:tab/>
      </w:r>
      <w:r w:rsidR="007940EB">
        <w:rPr>
          <w:rFonts w:ascii="Lucida Calligraphy" w:hAnsi="Lucida Calligraphy"/>
          <w:b/>
          <w:bCs/>
          <w:color w:val="000000"/>
          <w:sz w:val="40"/>
          <w:szCs w:val="40"/>
        </w:rPr>
        <w:tab/>
      </w:r>
      <w:r w:rsidR="007940EB">
        <w:rPr>
          <w:rFonts w:ascii="Lucida Calligraphy" w:hAnsi="Lucida Calligraphy"/>
          <w:b/>
          <w:bCs/>
          <w:color w:val="000000"/>
          <w:sz w:val="40"/>
          <w:szCs w:val="40"/>
        </w:rPr>
        <w:tab/>
      </w:r>
      <w:r w:rsidR="007940EB">
        <w:rPr>
          <w:rFonts w:ascii="Lucida Calligraphy" w:hAnsi="Lucida Calligraphy"/>
          <w:b/>
          <w:bCs/>
          <w:color w:val="000000"/>
          <w:sz w:val="40"/>
          <w:szCs w:val="40"/>
        </w:rPr>
        <w:tab/>
      </w:r>
      <w:r w:rsidR="007940EB">
        <w:rPr>
          <w:rFonts w:ascii="Lucida Calligraphy" w:hAnsi="Lucida Calligraphy"/>
          <w:b/>
          <w:bCs/>
          <w:color w:val="000000"/>
          <w:sz w:val="40"/>
          <w:szCs w:val="40"/>
        </w:rPr>
        <w:tab/>
      </w:r>
      <w:r w:rsidR="007940EB">
        <w:rPr>
          <w:rFonts w:ascii="Lucida Calligraphy" w:hAnsi="Lucida Calligraphy"/>
          <w:b/>
          <w:bCs/>
          <w:color w:val="000000"/>
          <w:sz w:val="40"/>
          <w:szCs w:val="40"/>
        </w:rPr>
        <w:tab/>
      </w:r>
      <w:r w:rsidR="007940EB">
        <w:rPr>
          <w:rFonts w:ascii="Lucida Calligraphy" w:hAnsi="Lucida Calligraphy"/>
          <w:b/>
          <w:bCs/>
          <w:color w:val="000000"/>
          <w:sz w:val="40"/>
          <w:szCs w:val="40"/>
        </w:rPr>
        <w:tab/>
        <w:t xml:space="preserve">       </w:t>
      </w:r>
      <w:r w:rsidR="007940EB" w:rsidRPr="007940EB">
        <w:rPr>
          <w:rFonts w:ascii="Helvetica" w:hAnsi="Helvetica"/>
          <w:i/>
          <w:iCs/>
          <w:color w:val="000000"/>
          <w:sz w:val="28"/>
          <w:szCs w:val="28"/>
        </w:rPr>
        <w:t>Mark Twain</w:t>
      </w:r>
    </w:p>
    <w:p w14:paraId="4A2CEB0E" w14:textId="77777777" w:rsidR="009C4D4A" w:rsidRDefault="009C4D4A" w:rsidP="00A15870">
      <w:pPr>
        <w:spacing w:before="100" w:beforeAutospacing="1" w:after="100" w:afterAutospacing="1" w:line="360" w:lineRule="atLeast"/>
        <w:rPr>
          <w:rFonts w:asciiTheme="minorHAnsi" w:eastAsia="Times New Roman" w:hAnsiTheme="minorHAnsi" w:cs="Times New Roman"/>
          <w:sz w:val="28"/>
          <w:szCs w:val="28"/>
        </w:rPr>
      </w:pPr>
    </w:p>
    <w:p w14:paraId="05C36369" w14:textId="77777777" w:rsidR="009C4D4A" w:rsidRPr="00960F20" w:rsidRDefault="009C4D4A" w:rsidP="009C4D4A">
      <w:pPr>
        <w:spacing w:after="157"/>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60F20">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March 2020 Fun Activities</w:t>
      </w:r>
    </w:p>
    <w:p w14:paraId="133F93C7" w14:textId="4CAEF631" w:rsidR="009C4D4A" w:rsidRPr="009C4D4A" w:rsidRDefault="003A268E" w:rsidP="009C4D4A">
      <w:pPr>
        <w:pStyle w:val="Heading3"/>
        <w:shd w:val="clear" w:color="auto" w:fill="444444"/>
        <w:spacing w:before="0" w:line="420" w:lineRule="atLeast"/>
        <w:textAlignment w:val="baseline"/>
      </w:pPr>
      <w:proofErr w:type="spellStart"/>
      <w:r w:rsidRPr="009C4D4A">
        <w:rPr>
          <w:rFonts w:asciiTheme="minorHAnsi" w:hAnsiTheme="minorHAnsi" w:cs="Arial"/>
          <w:b/>
          <w:bCs/>
          <w:color w:val="FFFFFF"/>
          <w:sz w:val="28"/>
          <w:szCs w:val="28"/>
        </w:rPr>
        <w:t>SpringFestTO</w:t>
      </w:r>
      <w:proofErr w:type="spellEnd"/>
      <w:r w:rsidRPr="009C4D4A">
        <w:rPr>
          <w:rFonts w:asciiTheme="minorHAnsi" w:hAnsiTheme="minorHAnsi" w:cs="Arial"/>
          <w:b/>
          <w:bCs/>
          <w:color w:val="FFFFFF"/>
          <w:sz w:val="28"/>
          <w:szCs w:val="28"/>
        </w:rPr>
        <w:t xml:space="preserve"> |</w:t>
      </w:r>
      <w:r w:rsidRPr="009C4D4A">
        <w:rPr>
          <w:rFonts w:asciiTheme="minorHAnsi" w:hAnsiTheme="minorHAnsi" w:cs="Arial"/>
          <w:b/>
          <w:bCs/>
          <w:color w:val="FFFF00"/>
          <w:sz w:val="28"/>
          <w:szCs w:val="28"/>
          <w:bdr w:val="none" w:sz="0" w:space="0" w:color="auto" w:frame="1"/>
        </w:rPr>
        <w:t> Toronto</w:t>
      </w:r>
    </w:p>
    <w:p w14:paraId="73719A28" w14:textId="02FEEADF" w:rsidR="003A268E" w:rsidRPr="009C4D4A" w:rsidRDefault="003A268E" w:rsidP="003A268E">
      <w:pPr>
        <w:pStyle w:val="NormalWeb"/>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r w:rsidRPr="009C4D4A">
        <w:rPr>
          <w:rFonts w:asciiTheme="minorHAnsi" w:hAnsiTheme="minorHAnsi" w:cs="Arial"/>
          <w:color w:val="444444"/>
          <w:sz w:val="28"/>
          <w:szCs w:val="28"/>
        </w:rPr>
        <w:t xml:space="preserve">This indoor fun park has entertainment to thrill the entire family and kids of all ages with over 25 mechanical and inflatable rides, food vendors, a little </w:t>
      </w:r>
      <w:proofErr w:type="gramStart"/>
      <w:r w:rsidRPr="009C4D4A">
        <w:rPr>
          <w:rFonts w:asciiTheme="minorHAnsi" w:hAnsiTheme="minorHAnsi" w:cs="Arial"/>
          <w:color w:val="444444"/>
          <w:sz w:val="28"/>
          <w:szCs w:val="28"/>
        </w:rPr>
        <w:t>tots</w:t>
      </w:r>
      <w:proofErr w:type="gramEnd"/>
      <w:r w:rsidRPr="009C4D4A">
        <w:rPr>
          <w:rFonts w:asciiTheme="minorHAnsi" w:hAnsiTheme="minorHAnsi" w:cs="Arial"/>
          <w:color w:val="444444"/>
          <w:sz w:val="28"/>
          <w:szCs w:val="28"/>
        </w:rPr>
        <w:t xml:space="preserve"> area for kids under 5, arts and crafts and daily shows.</w:t>
      </w:r>
      <w:r w:rsidR="004E28E1" w:rsidRPr="009C4D4A">
        <w:rPr>
          <w:rFonts w:asciiTheme="minorHAnsi" w:hAnsiTheme="minorHAnsi" w:cs="Arial"/>
          <w:color w:val="444444"/>
          <w:sz w:val="28"/>
          <w:szCs w:val="28"/>
        </w:rPr>
        <w:t xml:space="preserve"> </w:t>
      </w:r>
      <w:sdt>
        <w:sdtPr>
          <w:rPr>
            <w:rFonts w:asciiTheme="minorHAnsi" w:hAnsiTheme="minorHAnsi" w:cs="Arial"/>
            <w:color w:val="444444"/>
            <w:sz w:val="28"/>
            <w:szCs w:val="28"/>
          </w:rPr>
          <w:id w:val="-990939516"/>
          <w:citation/>
        </w:sdtPr>
        <w:sdtEndPr/>
        <w:sdtContent>
          <w:r w:rsidR="004E28E1" w:rsidRPr="009C4D4A">
            <w:rPr>
              <w:rFonts w:asciiTheme="minorHAnsi" w:hAnsiTheme="minorHAnsi" w:cs="Arial"/>
              <w:color w:val="444444"/>
              <w:sz w:val="28"/>
              <w:szCs w:val="28"/>
            </w:rPr>
            <w:fldChar w:fldCharType="begin"/>
          </w:r>
          <w:r w:rsidR="004E28E1" w:rsidRPr="009C4D4A">
            <w:rPr>
              <w:rFonts w:asciiTheme="minorHAnsi" w:hAnsiTheme="minorHAnsi" w:cs="Arial"/>
              <w:color w:val="444444"/>
              <w:sz w:val="28"/>
              <w:szCs w:val="28"/>
            </w:rPr>
            <w:instrText xml:space="preserve"> CITATION tod \l 4105 </w:instrText>
          </w:r>
          <w:r w:rsidR="004E28E1" w:rsidRPr="009C4D4A">
            <w:rPr>
              <w:rFonts w:asciiTheme="minorHAnsi" w:hAnsiTheme="minorHAnsi" w:cs="Arial"/>
              <w:color w:val="444444"/>
              <w:sz w:val="28"/>
              <w:szCs w:val="28"/>
            </w:rPr>
            <w:fldChar w:fldCharType="separate"/>
          </w:r>
          <w:r w:rsidR="007940EB" w:rsidRPr="007940EB">
            <w:rPr>
              <w:rFonts w:asciiTheme="minorHAnsi" w:hAnsiTheme="minorHAnsi" w:cs="Arial"/>
              <w:noProof/>
              <w:color w:val="444444"/>
              <w:sz w:val="28"/>
              <w:szCs w:val="28"/>
            </w:rPr>
            <w:t>(todocanada, n.d.)</w:t>
          </w:r>
          <w:r w:rsidR="004E28E1" w:rsidRPr="009C4D4A">
            <w:rPr>
              <w:rFonts w:asciiTheme="minorHAnsi" w:hAnsiTheme="minorHAnsi" w:cs="Arial"/>
              <w:color w:val="444444"/>
              <w:sz w:val="28"/>
              <w:szCs w:val="28"/>
            </w:rPr>
            <w:fldChar w:fldCharType="end"/>
          </w:r>
        </w:sdtContent>
      </w:sdt>
    </w:p>
    <w:p w14:paraId="6833F899" w14:textId="4017C27D" w:rsidR="003A268E" w:rsidRPr="009C4D4A" w:rsidRDefault="004E28E1" w:rsidP="003A268E">
      <w:pPr>
        <w:pStyle w:val="whentogo"/>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r w:rsidRPr="009C4D4A">
        <w:rPr>
          <w:rFonts w:asciiTheme="minorHAnsi" w:hAnsiTheme="minorHAnsi" w:cs="Arial"/>
          <w:color w:val="444444"/>
          <w:sz w:val="28"/>
          <w:szCs w:val="28"/>
        </w:rPr>
        <w:t xml:space="preserve">Date- </w:t>
      </w:r>
      <w:r w:rsidR="003A268E" w:rsidRPr="009C4D4A">
        <w:rPr>
          <w:rFonts w:asciiTheme="minorHAnsi" w:hAnsiTheme="minorHAnsi" w:cs="Arial"/>
          <w:color w:val="444444"/>
          <w:sz w:val="28"/>
          <w:szCs w:val="28"/>
        </w:rPr>
        <w:t>March 16 – 21, 2020</w:t>
      </w:r>
    </w:p>
    <w:p w14:paraId="2CD50064" w14:textId="165AA183" w:rsidR="003A268E" w:rsidRPr="009C4D4A" w:rsidRDefault="004E28E1" w:rsidP="003A268E">
      <w:pPr>
        <w:pStyle w:val="wheretogo"/>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r w:rsidRPr="009C4D4A">
        <w:rPr>
          <w:rFonts w:asciiTheme="minorHAnsi" w:hAnsiTheme="minorHAnsi" w:cs="Arial"/>
          <w:color w:val="444444"/>
          <w:sz w:val="28"/>
          <w:szCs w:val="28"/>
        </w:rPr>
        <w:t xml:space="preserve">Place- </w:t>
      </w:r>
      <w:r w:rsidR="003A268E" w:rsidRPr="009C4D4A">
        <w:rPr>
          <w:rFonts w:asciiTheme="minorHAnsi" w:hAnsiTheme="minorHAnsi" w:cs="Arial"/>
          <w:color w:val="444444"/>
          <w:sz w:val="28"/>
          <w:szCs w:val="28"/>
        </w:rPr>
        <w:t>Better Living Centre, Exhibition Place, Princes Blvd, Toronto</w:t>
      </w:r>
    </w:p>
    <w:p w14:paraId="0F0CCDAF" w14:textId="05E7EFC5" w:rsidR="004E28E1" w:rsidRPr="009C4D4A" w:rsidRDefault="004E28E1" w:rsidP="004E28E1">
      <w:pPr>
        <w:pStyle w:val="Heading3"/>
        <w:shd w:val="clear" w:color="auto" w:fill="444444"/>
        <w:spacing w:before="0" w:line="420" w:lineRule="atLeast"/>
        <w:textAlignment w:val="baseline"/>
        <w:rPr>
          <w:rFonts w:asciiTheme="minorHAnsi" w:eastAsia="Times New Roman" w:hAnsiTheme="minorHAnsi" w:cs="Arial"/>
          <w:color w:val="FFFFFF"/>
          <w:sz w:val="28"/>
          <w:szCs w:val="28"/>
        </w:rPr>
      </w:pPr>
      <w:r w:rsidRPr="009C4D4A">
        <w:rPr>
          <w:rFonts w:asciiTheme="minorHAnsi" w:hAnsiTheme="minorHAnsi" w:cs="Arial"/>
          <w:b/>
          <w:bCs/>
          <w:color w:val="FFFFFF"/>
          <w:sz w:val="28"/>
          <w:szCs w:val="28"/>
        </w:rPr>
        <w:t>Sugar Beach Sugar Shack | </w:t>
      </w:r>
      <w:r w:rsidRPr="009C4D4A">
        <w:rPr>
          <w:rFonts w:asciiTheme="minorHAnsi" w:hAnsiTheme="minorHAnsi" w:cs="Arial"/>
          <w:b/>
          <w:bCs/>
          <w:color w:val="FFFF00"/>
          <w:sz w:val="28"/>
          <w:szCs w:val="28"/>
          <w:bdr w:val="none" w:sz="0" w:space="0" w:color="auto" w:frame="1"/>
        </w:rPr>
        <w:t>Toronto</w:t>
      </w:r>
    </w:p>
    <w:p w14:paraId="60CB7BE1" w14:textId="010F4B2D" w:rsidR="004E28E1" w:rsidRPr="009C4D4A" w:rsidRDefault="004E28E1" w:rsidP="004E28E1">
      <w:pPr>
        <w:pStyle w:val="NormalWeb"/>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r w:rsidRPr="009C4D4A">
        <w:rPr>
          <w:rFonts w:asciiTheme="minorHAnsi" w:hAnsiTheme="minorHAnsi" w:cs="Arial"/>
          <w:color w:val="444444"/>
          <w:sz w:val="28"/>
          <w:szCs w:val="28"/>
        </w:rPr>
        <w:t>Warm up with a glass of hot mulled cider, enjoy live music, watch a battle of the chainsaws ice carving show or try some delicious maple taffy an traditional sugar shack treats at the winter marketplace, Sugar Shack TO, presented by Redpath will give you something to love about winter! </w:t>
      </w:r>
      <w:sdt>
        <w:sdtPr>
          <w:rPr>
            <w:rFonts w:asciiTheme="minorHAnsi" w:hAnsiTheme="minorHAnsi" w:cs="Arial"/>
            <w:color w:val="444444"/>
            <w:sz w:val="28"/>
            <w:szCs w:val="28"/>
          </w:rPr>
          <w:id w:val="1798022321"/>
          <w:citation/>
        </w:sdtPr>
        <w:sdtEndPr/>
        <w:sdtContent>
          <w:r w:rsidRPr="009C4D4A">
            <w:rPr>
              <w:rFonts w:asciiTheme="minorHAnsi" w:hAnsiTheme="minorHAnsi" w:cs="Arial"/>
              <w:color w:val="444444"/>
              <w:sz w:val="28"/>
              <w:szCs w:val="28"/>
            </w:rPr>
            <w:fldChar w:fldCharType="begin"/>
          </w:r>
          <w:r w:rsidRPr="009C4D4A">
            <w:rPr>
              <w:rFonts w:asciiTheme="minorHAnsi" w:hAnsiTheme="minorHAnsi" w:cs="Arial"/>
              <w:color w:val="444444"/>
              <w:sz w:val="28"/>
              <w:szCs w:val="28"/>
            </w:rPr>
            <w:instrText xml:space="preserve"> CITATION tod1 \l 4105 </w:instrText>
          </w:r>
          <w:r w:rsidRPr="009C4D4A">
            <w:rPr>
              <w:rFonts w:asciiTheme="minorHAnsi" w:hAnsiTheme="minorHAnsi" w:cs="Arial"/>
              <w:color w:val="444444"/>
              <w:sz w:val="28"/>
              <w:szCs w:val="28"/>
            </w:rPr>
            <w:fldChar w:fldCharType="separate"/>
          </w:r>
          <w:r w:rsidR="007940EB" w:rsidRPr="007940EB">
            <w:rPr>
              <w:rFonts w:asciiTheme="minorHAnsi" w:hAnsiTheme="minorHAnsi" w:cs="Arial"/>
              <w:noProof/>
              <w:color w:val="444444"/>
              <w:sz w:val="28"/>
              <w:szCs w:val="28"/>
            </w:rPr>
            <w:t>(todocanada, n.d.)</w:t>
          </w:r>
          <w:r w:rsidRPr="009C4D4A">
            <w:rPr>
              <w:rFonts w:asciiTheme="minorHAnsi" w:hAnsiTheme="minorHAnsi" w:cs="Arial"/>
              <w:color w:val="444444"/>
              <w:sz w:val="28"/>
              <w:szCs w:val="28"/>
            </w:rPr>
            <w:fldChar w:fldCharType="end"/>
          </w:r>
        </w:sdtContent>
      </w:sdt>
      <w:r w:rsidRPr="009C4D4A">
        <w:rPr>
          <w:rFonts w:asciiTheme="minorHAnsi" w:hAnsiTheme="minorHAnsi" w:cs="Arial"/>
          <w:color w:val="444444"/>
          <w:sz w:val="28"/>
          <w:szCs w:val="28"/>
        </w:rPr>
        <w:t xml:space="preserve"> </w:t>
      </w:r>
    </w:p>
    <w:p w14:paraId="795C4705" w14:textId="67962B9F" w:rsidR="004E28E1" w:rsidRPr="009C4D4A" w:rsidRDefault="004E28E1" w:rsidP="004E28E1">
      <w:pPr>
        <w:pStyle w:val="whentogo"/>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r w:rsidRPr="009C4D4A">
        <w:rPr>
          <w:rFonts w:asciiTheme="minorHAnsi" w:hAnsiTheme="minorHAnsi" w:cs="Arial"/>
          <w:color w:val="444444"/>
          <w:sz w:val="28"/>
          <w:szCs w:val="28"/>
        </w:rPr>
        <w:t>Date- March 14 &amp; 15, 2020 | 11:00 AM – 05:00 PM</w:t>
      </w:r>
    </w:p>
    <w:p w14:paraId="590417AC" w14:textId="23CC6506" w:rsidR="004E28E1" w:rsidRPr="009C4D4A" w:rsidRDefault="004E28E1" w:rsidP="004E28E1">
      <w:pPr>
        <w:pStyle w:val="wheretogo"/>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r w:rsidRPr="009C4D4A">
        <w:rPr>
          <w:rFonts w:asciiTheme="minorHAnsi" w:hAnsiTheme="minorHAnsi" w:cs="Arial"/>
          <w:color w:val="444444"/>
          <w:sz w:val="28"/>
          <w:szCs w:val="28"/>
        </w:rPr>
        <w:t>Place- Sugar Beach, Jarvis Street and Queens Quay East, Toronto</w:t>
      </w:r>
    </w:p>
    <w:p w14:paraId="146659C4" w14:textId="77777777" w:rsidR="004E28E1" w:rsidRPr="009C4D4A" w:rsidRDefault="004E28E1" w:rsidP="004E28E1">
      <w:pPr>
        <w:pStyle w:val="howmuchtogo"/>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p>
    <w:p w14:paraId="0647B388" w14:textId="55D7B771" w:rsidR="004E28E1" w:rsidRPr="009C4D4A" w:rsidRDefault="004E28E1" w:rsidP="004E28E1">
      <w:pPr>
        <w:pStyle w:val="Heading3"/>
        <w:shd w:val="clear" w:color="auto" w:fill="444444"/>
        <w:spacing w:before="0" w:line="420" w:lineRule="atLeast"/>
        <w:textAlignment w:val="baseline"/>
        <w:rPr>
          <w:rFonts w:asciiTheme="minorHAnsi" w:eastAsia="Times New Roman" w:hAnsiTheme="minorHAnsi" w:cs="Arial"/>
          <w:color w:val="FFFFFF"/>
          <w:sz w:val="28"/>
          <w:szCs w:val="28"/>
        </w:rPr>
      </w:pPr>
      <w:r w:rsidRPr="009C4D4A">
        <w:rPr>
          <w:rFonts w:asciiTheme="minorHAnsi" w:hAnsiTheme="minorHAnsi" w:cs="Arial"/>
          <w:b/>
          <w:bCs/>
          <w:color w:val="FFFFFF"/>
          <w:sz w:val="28"/>
          <w:szCs w:val="28"/>
        </w:rPr>
        <w:t>Barrie Spring Garden and Home show | </w:t>
      </w:r>
      <w:r w:rsidRPr="009C4D4A">
        <w:rPr>
          <w:rFonts w:asciiTheme="minorHAnsi" w:hAnsiTheme="minorHAnsi" w:cs="Arial"/>
          <w:b/>
          <w:bCs/>
          <w:color w:val="FFFF00"/>
          <w:sz w:val="28"/>
          <w:szCs w:val="28"/>
          <w:bdr w:val="none" w:sz="0" w:space="0" w:color="auto" w:frame="1"/>
        </w:rPr>
        <w:t>Barrie</w:t>
      </w:r>
    </w:p>
    <w:p w14:paraId="53968607" w14:textId="00BCD1B0" w:rsidR="00960F20" w:rsidRPr="009C4D4A" w:rsidRDefault="004E28E1" w:rsidP="004E28E1">
      <w:pPr>
        <w:pStyle w:val="howmuchtogo"/>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r w:rsidRPr="009C4D4A">
        <w:rPr>
          <w:rFonts w:asciiTheme="minorHAnsi" w:hAnsiTheme="minorHAnsi" w:cs="Arial"/>
          <w:color w:val="444444"/>
          <w:sz w:val="28"/>
          <w:szCs w:val="28"/>
        </w:rPr>
        <w:t>A show that is dedicated to re-imagining your living space! From home renovation, to landscaping, and interior design; whether you are an exhibitor looking to showcase your product, or a consumer looking for inspiration and ideas to improve your home and garden; this is the show for you!</w:t>
      </w:r>
      <w:r w:rsidRPr="009C4D4A">
        <w:rPr>
          <w:rFonts w:asciiTheme="minorHAnsi" w:hAnsiTheme="minorHAnsi" w:cs="Arial"/>
          <w:color w:val="444444"/>
          <w:sz w:val="28"/>
          <w:szCs w:val="28"/>
        </w:rPr>
        <w:br/>
        <w:t xml:space="preserve">Renovation, Landscaping, Interior Design, Live Demos and Presentations, Great Prizes. </w:t>
      </w:r>
      <w:sdt>
        <w:sdtPr>
          <w:rPr>
            <w:rFonts w:asciiTheme="minorHAnsi" w:hAnsiTheme="minorHAnsi" w:cs="Arial"/>
            <w:color w:val="444444"/>
            <w:sz w:val="28"/>
            <w:szCs w:val="28"/>
          </w:rPr>
          <w:id w:val="2050032080"/>
          <w:citation/>
        </w:sdtPr>
        <w:sdtEndPr/>
        <w:sdtContent>
          <w:r w:rsidRPr="009C4D4A">
            <w:rPr>
              <w:rFonts w:asciiTheme="minorHAnsi" w:hAnsiTheme="minorHAnsi" w:cs="Arial"/>
              <w:color w:val="444444"/>
              <w:sz w:val="28"/>
              <w:szCs w:val="28"/>
            </w:rPr>
            <w:fldChar w:fldCharType="begin"/>
          </w:r>
          <w:r w:rsidRPr="009C4D4A">
            <w:rPr>
              <w:rFonts w:asciiTheme="minorHAnsi" w:hAnsiTheme="minorHAnsi" w:cs="Arial"/>
              <w:color w:val="444444"/>
              <w:sz w:val="28"/>
              <w:szCs w:val="28"/>
            </w:rPr>
            <w:instrText xml:space="preserve"> CITATION ctv \l 4105 </w:instrText>
          </w:r>
          <w:r w:rsidRPr="009C4D4A">
            <w:rPr>
              <w:rFonts w:asciiTheme="minorHAnsi" w:hAnsiTheme="minorHAnsi" w:cs="Arial"/>
              <w:color w:val="444444"/>
              <w:sz w:val="28"/>
              <w:szCs w:val="28"/>
            </w:rPr>
            <w:fldChar w:fldCharType="separate"/>
          </w:r>
          <w:r w:rsidR="007940EB" w:rsidRPr="007940EB">
            <w:rPr>
              <w:rFonts w:asciiTheme="minorHAnsi" w:hAnsiTheme="minorHAnsi" w:cs="Arial"/>
              <w:noProof/>
              <w:color w:val="444444"/>
              <w:sz w:val="28"/>
              <w:szCs w:val="28"/>
            </w:rPr>
            <w:t>(ctvnews, n.d.)</w:t>
          </w:r>
          <w:r w:rsidRPr="009C4D4A">
            <w:rPr>
              <w:rFonts w:asciiTheme="minorHAnsi" w:hAnsiTheme="minorHAnsi" w:cs="Arial"/>
              <w:color w:val="444444"/>
              <w:sz w:val="28"/>
              <w:szCs w:val="28"/>
            </w:rPr>
            <w:fldChar w:fldCharType="end"/>
          </w:r>
        </w:sdtContent>
      </w:sdt>
    </w:p>
    <w:p w14:paraId="6FDC7D11" w14:textId="57AE05EE" w:rsidR="004E28E1" w:rsidRPr="009C4D4A" w:rsidRDefault="004E28E1" w:rsidP="004E28E1">
      <w:pPr>
        <w:pStyle w:val="howmuchtogo"/>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r w:rsidRPr="009C4D4A">
        <w:rPr>
          <w:rFonts w:asciiTheme="minorHAnsi" w:hAnsiTheme="minorHAnsi" w:cs="Arial"/>
          <w:color w:val="444444"/>
          <w:sz w:val="28"/>
          <w:szCs w:val="28"/>
        </w:rPr>
        <w:t>Date- March 14 &amp;15,2020 | 10.00 AM- 5.00 PM</w:t>
      </w:r>
    </w:p>
    <w:p w14:paraId="4A26718C" w14:textId="17144442" w:rsidR="004E28E1" w:rsidRPr="009C4D4A" w:rsidRDefault="004E28E1" w:rsidP="004E28E1">
      <w:pPr>
        <w:pStyle w:val="howmuchtogo"/>
        <w:shd w:val="clear" w:color="auto" w:fill="FFFFFF"/>
        <w:spacing w:before="0" w:beforeAutospacing="0" w:after="0" w:afterAutospacing="0" w:line="450" w:lineRule="atLeast"/>
        <w:jc w:val="both"/>
        <w:textAlignment w:val="baseline"/>
        <w:rPr>
          <w:rFonts w:asciiTheme="minorHAnsi" w:hAnsiTheme="minorHAnsi" w:cs="Arial"/>
          <w:color w:val="2C2C2C"/>
          <w:sz w:val="28"/>
          <w:szCs w:val="28"/>
        </w:rPr>
      </w:pPr>
      <w:r w:rsidRPr="009C4D4A">
        <w:rPr>
          <w:rFonts w:asciiTheme="minorHAnsi" w:hAnsiTheme="minorHAnsi" w:cs="Arial"/>
          <w:color w:val="444444"/>
          <w:sz w:val="28"/>
          <w:szCs w:val="28"/>
        </w:rPr>
        <w:t xml:space="preserve">Place- </w:t>
      </w:r>
      <w:r w:rsidRPr="009C4D4A">
        <w:rPr>
          <w:rFonts w:asciiTheme="minorHAnsi" w:hAnsiTheme="minorHAnsi" w:cs="Arial"/>
          <w:color w:val="2C2C2C"/>
          <w:sz w:val="28"/>
          <w:szCs w:val="28"/>
        </w:rPr>
        <w:t>Barrie - Bradford Greenhouses Garden Gallery - 4346 Highway 90</w:t>
      </w:r>
    </w:p>
    <w:p w14:paraId="7F8B4E5F" w14:textId="1E4A8DC5" w:rsidR="004E28E1" w:rsidRPr="009C4D4A" w:rsidRDefault="004E28E1" w:rsidP="004E28E1">
      <w:pPr>
        <w:pStyle w:val="howmuchtogo"/>
        <w:shd w:val="clear" w:color="auto" w:fill="FFFFFF"/>
        <w:spacing w:before="0" w:beforeAutospacing="0" w:after="0" w:afterAutospacing="0" w:line="450" w:lineRule="atLeast"/>
        <w:jc w:val="both"/>
        <w:textAlignment w:val="baseline"/>
        <w:rPr>
          <w:rFonts w:asciiTheme="minorHAnsi" w:hAnsiTheme="minorHAnsi" w:cs="Arial"/>
          <w:color w:val="2C2C2C"/>
          <w:sz w:val="28"/>
          <w:szCs w:val="28"/>
        </w:rPr>
      </w:pPr>
    </w:p>
    <w:p w14:paraId="48176CA5" w14:textId="7D449F6D" w:rsidR="004E28E1" w:rsidRPr="009C4D4A" w:rsidRDefault="004E28E1" w:rsidP="004E28E1">
      <w:pPr>
        <w:pStyle w:val="Heading3"/>
        <w:shd w:val="clear" w:color="auto" w:fill="444444"/>
        <w:spacing w:before="0" w:line="420" w:lineRule="atLeast"/>
        <w:textAlignment w:val="baseline"/>
        <w:rPr>
          <w:rFonts w:asciiTheme="minorHAnsi" w:eastAsia="Times New Roman" w:hAnsiTheme="minorHAnsi" w:cs="Arial"/>
          <w:color w:val="FFFFFF"/>
          <w:sz w:val="28"/>
          <w:szCs w:val="28"/>
        </w:rPr>
      </w:pPr>
      <w:r w:rsidRPr="009C4D4A">
        <w:rPr>
          <w:rFonts w:asciiTheme="minorHAnsi" w:hAnsiTheme="minorHAnsi" w:cs="Arial"/>
          <w:b/>
          <w:bCs/>
          <w:color w:val="FFFFFF"/>
          <w:sz w:val="28"/>
          <w:szCs w:val="28"/>
        </w:rPr>
        <w:lastRenderedPageBreak/>
        <w:t>March Break at Blue Mountain | </w:t>
      </w:r>
      <w:r w:rsidRPr="009C4D4A">
        <w:rPr>
          <w:rFonts w:asciiTheme="minorHAnsi" w:hAnsiTheme="minorHAnsi" w:cs="Arial"/>
          <w:b/>
          <w:bCs/>
          <w:color w:val="FFFF00"/>
          <w:sz w:val="28"/>
          <w:szCs w:val="28"/>
          <w:bdr w:val="none" w:sz="0" w:space="0" w:color="auto" w:frame="1"/>
        </w:rPr>
        <w:t>Blue Mountain</w:t>
      </w:r>
    </w:p>
    <w:p w14:paraId="2D2D90C4" w14:textId="1F51E689" w:rsidR="004E28E1" w:rsidRDefault="004E28E1" w:rsidP="004E28E1">
      <w:pPr>
        <w:pStyle w:val="howmuchtogo"/>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r w:rsidRPr="009C4D4A">
        <w:rPr>
          <w:rFonts w:asciiTheme="minorHAnsi" w:hAnsiTheme="minorHAnsi" w:cs="Arial"/>
          <w:color w:val="444444"/>
          <w:sz w:val="28"/>
          <w:szCs w:val="28"/>
        </w:rPr>
        <w:t>Bring the whole family to Blue to enjoy March Break</w:t>
      </w:r>
      <w:r w:rsidR="009C4D4A">
        <w:rPr>
          <w:rFonts w:asciiTheme="minorHAnsi" w:hAnsiTheme="minorHAnsi" w:cs="Arial"/>
          <w:color w:val="444444"/>
          <w:sz w:val="28"/>
          <w:szCs w:val="28"/>
        </w:rPr>
        <w:t xml:space="preserve">. </w:t>
      </w:r>
      <w:r w:rsidRPr="009C4D4A">
        <w:rPr>
          <w:rFonts w:asciiTheme="minorHAnsi" w:hAnsiTheme="minorHAnsi" w:cs="Arial"/>
          <w:color w:val="444444"/>
          <w:sz w:val="28"/>
          <w:szCs w:val="28"/>
        </w:rPr>
        <w:t>Get ready for days filled with adventure and fun on and off the slopes! March Break is family time at Blue Mountain with activities, interactive performances, fireworks and more!</w:t>
      </w:r>
      <w:sdt>
        <w:sdtPr>
          <w:rPr>
            <w:rFonts w:asciiTheme="minorHAnsi" w:hAnsiTheme="minorHAnsi" w:cs="Arial"/>
            <w:color w:val="444444"/>
            <w:sz w:val="28"/>
            <w:szCs w:val="28"/>
          </w:rPr>
          <w:id w:val="-1742866803"/>
          <w:citation/>
        </w:sdtPr>
        <w:sdtEndPr/>
        <w:sdtContent>
          <w:r w:rsidR="009C4D4A">
            <w:rPr>
              <w:rFonts w:asciiTheme="minorHAnsi" w:hAnsiTheme="minorHAnsi" w:cs="Arial"/>
              <w:color w:val="444444"/>
              <w:sz w:val="28"/>
              <w:szCs w:val="28"/>
            </w:rPr>
            <w:fldChar w:fldCharType="begin"/>
          </w:r>
          <w:r w:rsidR="009C4D4A">
            <w:rPr>
              <w:rFonts w:asciiTheme="minorHAnsi" w:hAnsiTheme="minorHAnsi" w:cs="Arial"/>
              <w:color w:val="444444"/>
              <w:sz w:val="28"/>
              <w:szCs w:val="28"/>
            </w:rPr>
            <w:instrText xml:space="preserve"> CITATION ctv \l 4105 </w:instrText>
          </w:r>
          <w:r w:rsidR="009C4D4A">
            <w:rPr>
              <w:rFonts w:asciiTheme="minorHAnsi" w:hAnsiTheme="minorHAnsi" w:cs="Arial"/>
              <w:color w:val="444444"/>
              <w:sz w:val="28"/>
              <w:szCs w:val="28"/>
            </w:rPr>
            <w:fldChar w:fldCharType="separate"/>
          </w:r>
          <w:r w:rsidR="007940EB">
            <w:rPr>
              <w:rFonts w:asciiTheme="minorHAnsi" w:hAnsiTheme="minorHAnsi" w:cs="Arial"/>
              <w:noProof/>
              <w:color w:val="444444"/>
              <w:sz w:val="28"/>
              <w:szCs w:val="28"/>
            </w:rPr>
            <w:t xml:space="preserve"> </w:t>
          </w:r>
          <w:r w:rsidR="007940EB" w:rsidRPr="007940EB">
            <w:rPr>
              <w:rFonts w:asciiTheme="minorHAnsi" w:hAnsiTheme="minorHAnsi" w:cs="Arial"/>
              <w:noProof/>
              <w:color w:val="444444"/>
              <w:sz w:val="28"/>
              <w:szCs w:val="28"/>
            </w:rPr>
            <w:t>(ctvnews, n.d.)</w:t>
          </w:r>
          <w:r w:rsidR="009C4D4A">
            <w:rPr>
              <w:rFonts w:asciiTheme="minorHAnsi" w:hAnsiTheme="minorHAnsi" w:cs="Arial"/>
              <w:color w:val="444444"/>
              <w:sz w:val="28"/>
              <w:szCs w:val="28"/>
            </w:rPr>
            <w:fldChar w:fldCharType="end"/>
          </w:r>
        </w:sdtContent>
      </w:sdt>
    </w:p>
    <w:p w14:paraId="2F98EFE2" w14:textId="1D97E358" w:rsidR="009C4D4A" w:rsidRDefault="009C4D4A" w:rsidP="004E28E1">
      <w:pPr>
        <w:pStyle w:val="howmuchtogo"/>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r>
        <w:rPr>
          <w:rFonts w:asciiTheme="minorHAnsi" w:hAnsiTheme="minorHAnsi" w:cs="Arial"/>
          <w:color w:val="444444"/>
          <w:sz w:val="28"/>
          <w:szCs w:val="28"/>
        </w:rPr>
        <w:t>Date- March 14,2020 to March 22,2020</w:t>
      </w:r>
    </w:p>
    <w:p w14:paraId="73051E94" w14:textId="5313A26F" w:rsidR="009C4D4A" w:rsidRDefault="009C4D4A" w:rsidP="004E28E1">
      <w:pPr>
        <w:pStyle w:val="howmuchtogo"/>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r>
        <w:rPr>
          <w:rFonts w:asciiTheme="minorHAnsi" w:hAnsiTheme="minorHAnsi" w:cs="Arial"/>
          <w:color w:val="444444"/>
          <w:sz w:val="28"/>
          <w:szCs w:val="28"/>
        </w:rPr>
        <w:t xml:space="preserve">Place- </w:t>
      </w:r>
      <w:r w:rsidRPr="009C4D4A">
        <w:rPr>
          <w:rFonts w:asciiTheme="minorHAnsi" w:hAnsiTheme="minorHAnsi" w:cs="Arial"/>
          <w:color w:val="444444"/>
          <w:sz w:val="28"/>
          <w:szCs w:val="28"/>
        </w:rPr>
        <w:t xml:space="preserve">Blue Mountains - The Blue Mountain Village - 108 </w:t>
      </w:r>
      <w:proofErr w:type="spellStart"/>
      <w:r w:rsidRPr="009C4D4A">
        <w:rPr>
          <w:rFonts w:asciiTheme="minorHAnsi" w:hAnsiTheme="minorHAnsi" w:cs="Arial"/>
          <w:color w:val="444444"/>
          <w:sz w:val="28"/>
          <w:szCs w:val="28"/>
        </w:rPr>
        <w:t>Jozo</w:t>
      </w:r>
      <w:proofErr w:type="spellEnd"/>
      <w:r w:rsidRPr="009C4D4A">
        <w:rPr>
          <w:rFonts w:asciiTheme="minorHAnsi" w:hAnsiTheme="minorHAnsi" w:cs="Arial"/>
          <w:color w:val="444444"/>
          <w:sz w:val="28"/>
          <w:szCs w:val="28"/>
        </w:rPr>
        <w:t xml:space="preserve"> Weider Blvd</w:t>
      </w:r>
    </w:p>
    <w:p w14:paraId="334B5D5C" w14:textId="6C51FBC4" w:rsidR="009C4D4A" w:rsidRDefault="009C4D4A" w:rsidP="004E28E1">
      <w:pPr>
        <w:pStyle w:val="howmuchtogo"/>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p>
    <w:sdt>
      <w:sdtPr>
        <w:rPr>
          <w:rFonts w:ascii="Calibri" w:eastAsia="Calibri" w:hAnsi="Calibri" w:cs="Calibri"/>
          <w:color w:val="000000"/>
          <w:sz w:val="22"/>
        </w:rPr>
        <w:id w:val="-461197463"/>
        <w:docPartObj>
          <w:docPartGallery w:val="Bibliographies"/>
          <w:docPartUnique/>
        </w:docPartObj>
      </w:sdtPr>
      <w:sdtEndPr/>
      <w:sdtContent>
        <w:p w14:paraId="46047D45" w14:textId="6E3E975C" w:rsidR="009C4D4A" w:rsidRDefault="009C4D4A">
          <w:pPr>
            <w:pStyle w:val="Heading1"/>
          </w:pPr>
          <w:r>
            <w:t>References</w:t>
          </w:r>
        </w:p>
        <w:sdt>
          <w:sdtPr>
            <w:id w:val="-573587230"/>
            <w:bibliography/>
          </w:sdtPr>
          <w:sdtEndPr/>
          <w:sdtContent>
            <w:p w14:paraId="505FF6AE" w14:textId="77777777" w:rsidR="009C4D4A" w:rsidRPr="009C4D4A" w:rsidRDefault="009C4D4A" w:rsidP="009C4D4A">
              <w:pPr>
                <w:pStyle w:val="Bibliography"/>
                <w:ind w:left="720" w:hanging="720"/>
                <w:rPr>
                  <w:noProof/>
                  <w:sz w:val="28"/>
                  <w:szCs w:val="28"/>
                </w:rPr>
              </w:pPr>
              <w:r w:rsidRPr="009C4D4A">
                <w:rPr>
                  <w:sz w:val="24"/>
                  <w:szCs w:val="24"/>
                </w:rPr>
                <w:fldChar w:fldCharType="begin"/>
              </w:r>
              <w:r w:rsidRPr="009C4D4A">
                <w:rPr>
                  <w:sz w:val="24"/>
                  <w:szCs w:val="24"/>
                </w:rPr>
                <w:instrText xml:space="preserve"> BIBLIOGRAPHY </w:instrText>
              </w:r>
              <w:r w:rsidRPr="009C4D4A">
                <w:rPr>
                  <w:sz w:val="24"/>
                  <w:szCs w:val="24"/>
                </w:rPr>
                <w:fldChar w:fldCharType="separate"/>
              </w:r>
              <w:r w:rsidRPr="009C4D4A">
                <w:rPr>
                  <w:i/>
                  <w:iCs/>
                  <w:noProof/>
                  <w:sz w:val="24"/>
                  <w:szCs w:val="24"/>
                </w:rPr>
                <w:t>123RF</w:t>
              </w:r>
              <w:r w:rsidRPr="009C4D4A">
                <w:rPr>
                  <w:noProof/>
                  <w:sz w:val="24"/>
                  <w:szCs w:val="24"/>
                </w:rPr>
                <w:t>. (n.d.). Retrieved from https://www.123rf.com/photo_83321350_stock-vector-profession-set-for-women-builder-lumberjack-tourist-chief-cooker-housekeeper-pediatrician-doctor-pol.html</w:t>
              </w:r>
            </w:p>
            <w:p w14:paraId="0C8754DE" w14:textId="77777777" w:rsidR="009C4D4A" w:rsidRPr="009C4D4A" w:rsidRDefault="009C4D4A" w:rsidP="009C4D4A">
              <w:pPr>
                <w:pStyle w:val="Bibliography"/>
                <w:ind w:left="720" w:hanging="720"/>
                <w:rPr>
                  <w:noProof/>
                  <w:sz w:val="24"/>
                  <w:szCs w:val="24"/>
                </w:rPr>
              </w:pPr>
              <w:r w:rsidRPr="009C4D4A">
                <w:rPr>
                  <w:i/>
                  <w:iCs/>
                  <w:noProof/>
                  <w:sz w:val="24"/>
                  <w:szCs w:val="24"/>
                </w:rPr>
                <w:t>AAUW</w:t>
              </w:r>
              <w:r w:rsidRPr="009C4D4A">
                <w:rPr>
                  <w:noProof/>
                  <w:sz w:val="24"/>
                  <w:szCs w:val="24"/>
                </w:rPr>
                <w:t>. (n.d.). Retrieved from https://www.aauw.org/research/the-simple-truth-about-the-gender-pay-gap/</w:t>
              </w:r>
            </w:p>
            <w:p w14:paraId="3ECF9274" w14:textId="77777777" w:rsidR="009C4D4A" w:rsidRPr="009C4D4A" w:rsidRDefault="009C4D4A" w:rsidP="009C4D4A">
              <w:pPr>
                <w:pStyle w:val="Bibliography"/>
                <w:ind w:left="720" w:hanging="720"/>
                <w:rPr>
                  <w:noProof/>
                  <w:sz w:val="24"/>
                  <w:szCs w:val="24"/>
                </w:rPr>
              </w:pPr>
              <w:r w:rsidRPr="009C4D4A">
                <w:rPr>
                  <w:i/>
                  <w:iCs/>
                  <w:noProof/>
                  <w:sz w:val="24"/>
                  <w:szCs w:val="24"/>
                </w:rPr>
                <w:t>Canada</w:t>
              </w:r>
              <w:r w:rsidRPr="009C4D4A">
                <w:rPr>
                  <w:noProof/>
                  <w:sz w:val="24"/>
                  <w:szCs w:val="24"/>
                </w:rPr>
                <w:t>. (2020, 03 08). Retrieved from https://pm.gc.ca/en/news/statements/2020/03/08/statement-prime-minister-international-womens-day</w:t>
              </w:r>
            </w:p>
            <w:p w14:paraId="3C3242C2" w14:textId="77777777" w:rsidR="009C4D4A" w:rsidRPr="009C4D4A" w:rsidRDefault="009C4D4A" w:rsidP="009C4D4A">
              <w:pPr>
                <w:pStyle w:val="Bibliography"/>
                <w:ind w:left="720" w:hanging="720"/>
                <w:rPr>
                  <w:noProof/>
                  <w:sz w:val="24"/>
                  <w:szCs w:val="24"/>
                </w:rPr>
              </w:pPr>
              <w:r w:rsidRPr="009C4D4A">
                <w:rPr>
                  <w:i/>
                  <w:iCs/>
                  <w:noProof/>
                  <w:sz w:val="24"/>
                  <w:szCs w:val="24"/>
                </w:rPr>
                <w:t>ctvnews</w:t>
              </w:r>
              <w:r w:rsidRPr="009C4D4A">
                <w:rPr>
                  <w:noProof/>
                  <w:sz w:val="24"/>
                  <w:szCs w:val="24"/>
                </w:rPr>
                <w:t>. (n.d.). Retrieved from https://barrie.ctvnews.ca/events-happening-around-the-region-1.1361670</w:t>
              </w:r>
            </w:p>
            <w:p w14:paraId="6F37E56A" w14:textId="77777777" w:rsidR="009C4D4A" w:rsidRPr="009C4D4A" w:rsidRDefault="009C4D4A" w:rsidP="009C4D4A">
              <w:pPr>
                <w:pStyle w:val="Bibliography"/>
                <w:ind w:left="720" w:hanging="720"/>
                <w:rPr>
                  <w:noProof/>
                  <w:sz w:val="24"/>
                  <w:szCs w:val="24"/>
                </w:rPr>
              </w:pPr>
              <w:r w:rsidRPr="009C4D4A">
                <w:rPr>
                  <w:i/>
                  <w:iCs/>
                  <w:noProof/>
                  <w:sz w:val="24"/>
                  <w:szCs w:val="24"/>
                </w:rPr>
                <w:t>GH</w:t>
              </w:r>
              <w:r w:rsidRPr="009C4D4A">
                <w:rPr>
                  <w:noProof/>
                  <w:sz w:val="24"/>
                  <w:szCs w:val="24"/>
                </w:rPr>
                <w:t>. (2020, 03 04). Retrieved from https://www.goodhousekeeping.com/life/a26539742/international-womens-day-march-8/</w:t>
              </w:r>
            </w:p>
            <w:p w14:paraId="4E6904A6" w14:textId="77777777" w:rsidR="009C4D4A" w:rsidRPr="009C4D4A" w:rsidRDefault="009C4D4A" w:rsidP="009C4D4A">
              <w:pPr>
                <w:pStyle w:val="Bibliography"/>
                <w:ind w:left="720" w:hanging="720"/>
                <w:rPr>
                  <w:noProof/>
                  <w:sz w:val="24"/>
                  <w:szCs w:val="24"/>
                </w:rPr>
              </w:pPr>
              <w:r w:rsidRPr="009C4D4A">
                <w:rPr>
                  <w:i/>
                  <w:iCs/>
                  <w:noProof/>
                  <w:sz w:val="24"/>
                  <w:szCs w:val="24"/>
                </w:rPr>
                <w:t>girlsnotbrides</w:t>
              </w:r>
              <w:r w:rsidRPr="009C4D4A">
                <w:rPr>
                  <w:noProof/>
                  <w:sz w:val="24"/>
                  <w:szCs w:val="24"/>
                </w:rPr>
                <w:t>. (n.d.). Retrieved from http://www.girlsnotbrides.org/themes/education/</w:t>
              </w:r>
            </w:p>
            <w:p w14:paraId="2DE438EF" w14:textId="77777777" w:rsidR="009C4D4A" w:rsidRPr="009C4D4A" w:rsidRDefault="009C4D4A" w:rsidP="009C4D4A">
              <w:pPr>
                <w:pStyle w:val="Bibliography"/>
                <w:ind w:left="720" w:hanging="720"/>
                <w:rPr>
                  <w:noProof/>
                  <w:sz w:val="24"/>
                  <w:szCs w:val="24"/>
                </w:rPr>
              </w:pPr>
              <w:r w:rsidRPr="009C4D4A">
                <w:rPr>
                  <w:i/>
                  <w:iCs/>
                  <w:noProof/>
                  <w:sz w:val="24"/>
                  <w:szCs w:val="24"/>
                </w:rPr>
                <w:t>globalgiving</w:t>
              </w:r>
              <w:r w:rsidRPr="009C4D4A">
                <w:rPr>
                  <w:noProof/>
                  <w:sz w:val="24"/>
                  <w:szCs w:val="24"/>
                </w:rPr>
                <w:t>. (n.d.). Retrieved from https://www.globalgiving.org/funds/girl-fund/?rf=learn_facts</w:t>
              </w:r>
            </w:p>
            <w:p w14:paraId="2769007E" w14:textId="77777777" w:rsidR="009C4D4A" w:rsidRPr="009C4D4A" w:rsidRDefault="009C4D4A" w:rsidP="009C4D4A">
              <w:pPr>
                <w:pStyle w:val="Bibliography"/>
                <w:ind w:left="720" w:hanging="720"/>
                <w:rPr>
                  <w:noProof/>
                  <w:sz w:val="24"/>
                  <w:szCs w:val="24"/>
                </w:rPr>
              </w:pPr>
              <w:r w:rsidRPr="009C4D4A">
                <w:rPr>
                  <w:i/>
                  <w:iCs/>
                  <w:noProof/>
                  <w:sz w:val="24"/>
                  <w:szCs w:val="24"/>
                </w:rPr>
                <w:t>Recipe courtesy of Michelle Rabin</w:t>
              </w:r>
              <w:r w:rsidRPr="009C4D4A">
                <w:rPr>
                  <w:noProof/>
                  <w:sz w:val="24"/>
                  <w:szCs w:val="24"/>
                </w:rPr>
                <w:t>. (n.d.). Retrieved from food network: https://www.foodnetwork.ca/recipe/trinidadian-doubles/19830/</w:t>
              </w:r>
            </w:p>
            <w:p w14:paraId="0244A92F" w14:textId="77777777" w:rsidR="009C4D4A" w:rsidRPr="009C4D4A" w:rsidRDefault="009C4D4A" w:rsidP="009C4D4A">
              <w:pPr>
                <w:pStyle w:val="Bibliography"/>
                <w:ind w:left="720" w:hanging="720"/>
                <w:rPr>
                  <w:noProof/>
                  <w:sz w:val="24"/>
                  <w:szCs w:val="24"/>
                </w:rPr>
              </w:pPr>
              <w:r w:rsidRPr="009C4D4A">
                <w:rPr>
                  <w:i/>
                  <w:iCs/>
                  <w:noProof/>
                  <w:sz w:val="24"/>
                  <w:szCs w:val="24"/>
                </w:rPr>
                <w:t>Status of Women Canada</w:t>
              </w:r>
              <w:r w:rsidRPr="009C4D4A">
                <w:rPr>
                  <w:noProof/>
                  <w:sz w:val="24"/>
                  <w:szCs w:val="24"/>
                </w:rPr>
                <w:t>. (2020, 03 02). Retrieved from https://cfc-swc.gc.ca/commemoration/iwd-jif/theme-en.html</w:t>
              </w:r>
            </w:p>
            <w:p w14:paraId="1F1B2786" w14:textId="77777777" w:rsidR="009C4D4A" w:rsidRPr="009C4D4A" w:rsidRDefault="009C4D4A" w:rsidP="009C4D4A">
              <w:pPr>
                <w:pStyle w:val="Bibliography"/>
                <w:ind w:left="720" w:hanging="720"/>
                <w:rPr>
                  <w:noProof/>
                  <w:sz w:val="24"/>
                  <w:szCs w:val="24"/>
                </w:rPr>
              </w:pPr>
              <w:r w:rsidRPr="009C4D4A">
                <w:rPr>
                  <w:i/>
                  <w:iCs/>
                  <w:noProof/>
                  <w:sz w:val="24"/>
                  <w:szCs w:val="24"/>
                </w:rPr>
                <w:t>todocanada</w:t>
              </w:r>
              <w:r w:rsidRPr="009C4D4A">
                <w:rPr>
                  <w:noProof/>
                  <w:sz w:val="24"/>
                  <w:szCs w:val="24"/>
                </w:rPr>
                <w:t>. (n.d.). Retrieved from https://www.todocanada.ca/city/toronto/event/springfestto/</w:t>
              </w:r>
            </w:p>
            <w:p w14:paraId="6FC8030A" w14:textId="77777777" w:rsidR="009C4D4A" w:rsidRPr="009C4D4A" w:rsidRDefault="009C4D4A" w:rsidP="009C4D4A">
              <w:pPr>
                <w:pStyle w:val="Bibliography"/>
                <w:ind w:left="720" w:hanging="720"/>
                <w:rPr>
                  <w:noProof/>
                  <w:sz w:val="24"/>
                  <w:szCs w:val="24"/>
                </w:rPr>
              </w:pPr>
              <w:r w:rsidRPr="009C4D4A">
                <w:rPr>
                  <w:i/>
                  <w:iCs/>
                  <w:noProof/>
                  <w:sz w:val="24"/>
                  <w:szCs w:val="24"/>
                </w:rPr>
                <w:t>todocanada</w:t>
              </w:r>
              <w:r w:rsidRPr="009C4D4A">
                <w:rPr>
                  <w:noProof/>
                  <w:sz w:val="24"/>
                  <w:szCs w:val="24"/>
                </w:rPr>
                <w:t>. (n.d.). Retrieved from https://www.todocanada.ca/city/toronto/event/sugar-beach-sugar-shack/</w:t>
              </w:r>
            </w:p>
            <w:p w14:paraId="672992C9" w14:textId="77777777" w:rsidR="009C4D4A" w:rsidRPr="009C4D4A" w:rsidRDefault="009C4D4A" w:rsidP="009C4D4A">
              <w:pPr>
                <w:pStyle w:val="Bibliography"/>
                <w:ind w:left="720" w:hanging="720"/>
                <w:rPr>
                  <w:noProof/>
                  <w:sz w:val="24"/>
                  <w:szCs w:val="24"/>
                </w:rPr>
              </w:pPr>
              <w:r w:rsidRPr="009C4D4A">
                <w:rPr>
                  <w:i/>
                  <w:iCs/>
                  <w:noProof/>
                  <w:sz w:val="24"/>
                  <w:szCs w:val="24"/>
                </w:rPr>
                <w:t>UNESCO</w:t>
              </w:r>
              <w:r w:rsidRPr="009C4D4A">
                <w:rPr>
                  <w:noProof/>
                  <w:sz w:val="24"/>
                  <w:szCs w:val="24"/>
                </w:rPr>
                <w:t>. (n.d.). Retrieved from https://www.unicef.org/mdg/index_genderequality.htm</w:t>
              </w:r>
            </w:p>
            <w:p w14:paraId="40F12879" w14:textId="77777777" w:rsidR="009C4D4A" w:rsidRPr="009C4D4A" w:rsidRDefault="009C4D4A" w:rsidP="009C4D4A">
              <w:pPr>
                <w:pStyle w:val="Bibliography"/>
                <w:ind w:left="720" w:hanging="720"/>
                <w:rPr>
                  <w:noProof/>
                  <w:sz w:val="24"/>
                  <w:szCs w:val="24"/>
                </w:rPr>
              </w:pPr>
              <w:r w:rsidRPr="009C4D4A">
                <w:rPr>
                  <w:i/>
                  <w:iCs/>
                  <w:noProof/>
                  <w:sz w:val="24"/>
                  <w:szCs w:val="24"/>
                </w:rPr>
                <w:t>UNICEF</w:t>
              </w:r>
              <w:r w:rsidRPr="009C4D4A">
                <w:rPr>
                  <w:noProof/>
                  <w:sz w:val="24"/>
                  <w:szCs w:val="24"/>
                </w:rPr>
                <w:t>. (n.d.). Retrieved from https://www.unicef.org/media/media_58417.html</w:t>
              </w:r>
            </w:p>
            <w:p w14:paraId="7EAA82AB" w14:textId="77777777" w:rsidR="009C4D4A" w:rsidRPr="009C4D4A" w:rsidRDefault="009C4D4A" w:rsidP="009C4D4A">
              <w:pPr>
                <w:pStyle w:val="Bibliography"/>
                <w:ind w:left="720" w:hanging="720"/>
                <w:rPr>
                  <w:noProof/>
                  <w:sz w:val="24"/>
                  <w:szCs w:val="24"/>
                </w:rPr>
              </w:pPr>
              <w:r w:rsidRPr="009C4D4A">
                <w:rPr>
                  <w:i/>
                  <w:iCs/>
                  <w:noProof/>
                  <w:sz w:val="24"/>
                  <w:szCs w:val="24"/>
                </w:rPr>
                <w:t>UNICEF</w:t>
              </w:r>
              <w:r w:rsidRPr="009C4D4A">
                <w:rPr>
                  <w:noProof/>
                  <w:sz w:val="24"/>
                  <w:szCs w:val="24"/>
                </w:rPr>
                <w:t>. (n.d.). Retrieved from https://www.unicef.org/mdg/index_genderequality.htm</w:t>
              </w:r>
            </w:p>
            <w:p w14:paraId="6E63DCB8" w14:textId="77777777" w:rsidR="009C4D4A" w:rsidRPr="009C4D4A" w:rsidRDefault="009C4D4A" w:rsidP="009C4D4A">
              <w:pPr>
                <w:pStyle w:val="Bibliography"/>
                <w:ind w:left="720" w:hanging="720"/>
                <w:rPr>
                  <w:noProof/>
                  <w:sz w:val="24"/>
                  <w:szCs w:val="24"/>
                </w:rPr>
              </w:pPr>
              <w:r w:rsidRPr="009C4D4A">
                <w:rPr>
                  <w:i/>
                  <w:iCs/>
                  <w:noProof/>
                  <w:sz w:val="24"/>
                  <w:szCs w:val="24"/>
                </w:rPr>
                <w:t>worldbank</w:t>
              </w:r>
              <w:r w:rsidRPr="009C4D4A">
                <w:rPr>
                  <w:noProof/>
                  <w:sz w:val="24"/>
                  <w:szCs w:val="24"/>
                </w:rPr>
                <w:t>. (n.d.). Retrieved from https://data.worldbank.org/indicator/SG.LEG.DVAW</w:t>
              </w:r>
            </w:p>
            <w:p w14:paraId="35468BAC" w14:textId="2EEDA779" w:rsidR="009C4D4A" w:rsidRDefault="009C4D4A" w:rsidP="009C4D4A">
              <w:r w:rsidRPr="009C4D4A">
                <w:rPr>
                  <w:b/>
                  <w:bCs/>
                  <w:noProof/>
                  <w:sz w:val="24"/>
                  <w:szCs w:val="24"/>
                </w:rPr>
                <w:fldChar w:fldCharType="end"/>
              </w:r>
            </w:p>
          </w:sdtContent>
        </w:sdt>
      </w:sdtContent>
    </w:sdt>
    <w:p w14:paraId="715431B9" w14:textId="77777777" w:rsidR="009C4D4A" w:rsidRPr="009C4D4A" w:rsidRDefault="009C4D4A" w:rsidP="004E28E1">
      <w:pPr>
        <w:pStyle w:val="howmuchtogo"/>
        <w:shd w:val="clear" w:color="auto" w:fill="FFFFFF"/>
        <w:spacing w:before="0" w:beforeAutospacing="0" w:after="0" w:afterAutospacing="0" w:line="450" w:lineRule="atLeast"/>
        <w:jc w:val="both"/>
        <w:textAlignment w:val="baseline"/>
        <w:rPr>
          <w:rFonts w:asciiTheme="minorHAnsi" w:hAnsiTheme="minorHAnsi" w:cs="Arial"/>
          <w:color w:val="444444"/>
          <w:sz w:val="28"/>
          <w:szCs w:val="28"/>
        </w:rPr>
      </w:pPr>
    </w:p>
    <w:sectPr w:rsidR="009C4D4A" w:rsidRPr="009C4D4A">
      <w:type w:val="continuous"/>
      <w:pgSz w:w="12240" w:h="15840"/>
      <w:pgMar w:top="395" w:right="371" w:bottom="906" w:left="3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6396E" w14:textId="77777777" w:rsidR="0043630F" w:rsidRDefault="0043630F">
      <w:pPr>
        <w:spacing w:after="0" w:line="240" w:lineRule="auto"/>
      </w:pPr>
      <w:r>
        <w:separator/>
      </w:r>
    </w:p>
  </w:endnote>
  <w:endnote w:type="continuationSeparator" w:id="0">
    <w:p w14:paraId="5A212E45" w14:textId="77777777" w:rsidR="0043630F" w:rsidRDefault="0043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proxima-nova-alt-condensed">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A88FD" w14:textId="77777777" w:rsidR="0043630F" w:rsidRDefault="0043630F">
      <w:pPr>
        <w:spacing w:after="0" w:line="240" w:lineRule="auto"/>
      </w:pPr>
      <w:r>
        <w:separator/>
      </w:r>
    </w:p>
  </w:footnote>
  <w:footnote w:type="continuationSeparator" w:id="0">
    <w:p w14:paraId="6EE0E186" w14:textId="77777777" w:rsidR="0043630F" w:rsidRDefault="00436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E4A91" w14:textId="77777777" w:rsidR="00AD4CE1" w:rsidRDefault="00797CD7">
    <w:pPr>
      <w:spacing w:after="0"/>
      <w:ind w:left="204"/>
    </w:pPr>
    <w:r>
      <w:rPr>
        <w:rFonts w:ascii="Tw Cen MT" w:eastAsia="Tw Cen MT" w:hAnsi="Tw Cen MT" w:cs="Tw Cen MT"/>
        <w:color w:val="1CADE4"/>
        <w:sz w:val="20"/>
      </w:rPr>
      <w:t xml:space="preserve">ASK4CARE SUPPORT SERVICES INC.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B3232" w14:textId="2DBCD253" w:rsidR="00AD4CE1" w:rsidRDefault="00797CD7" w:rsidP="006A0BBE">
    <w:pPr>
      <w:spacing w:after="0"/>
      <w:ind w:left="10" w:right="-13" w:hanging="10"/>
      <w:jc w:val="right"/>
    </w:pPr>
    <w:r>
      <w:rPr>
        <w:rFonts w:ascii="Tw Cen MT" w:eastAsia="Tw Cen MT" w:hAnsi="Tw Cen MT" w:cs="Tw Cen MT"/>
        <w:color w:val="1CADE4"/>
        <w:sz w:val="20"/>
      </w:rPr>
      <w:t xml:space="preserve">ASK4CARE SUPPORT SERVICES INC. </w:t>
    </w:r>
    <w:r w:rsidR="006A0BBE">
      <w:rPr>
        <w:rFonts w:ascii="Tw Cen MT" w:eastAsia="Tw Cen MT" w:hAnsi="Tw Cen MT" w:cs="Tw Cen MT"/>
        <w:color w:val="1CADE4"/>
        <w:sz w:val="20"/>
      </w:rPr>
      <w:tab/>
    </w:r>
    <w:r w:rsidR="006A0BBE">
      <w:rPr>
        <w:rFonts w:ascii="Tw Cen MT" w:eastAsia="Tw Cen MT" w:hAnsi="Tw Cen MT" w:cs="Tw Cen MT"/>
        <w:color w:val="1CADE4"/>
        <w:sz w:val="20"/>
      </w:rPr>
      <w:tab/>
    </w:r>
    <w:r w:rsidR="006A0BBE">
      <w:rPr>
        <w:rFonts w:ascii="Tw Cen MT" w:eastAsia="Tw Cen MT" w:hAnsi="Tw Cen MT" w:cs="Tw Cen MT"/>
        <w:color w:val="1CADE4"/>
        <w:sz w:val="20"/>
      </w:rPr>
      <w:tab/>
    </w:r>
    <w:r w:rsidR="006A0BBE">
      <w:rPr>
        <w:rFonts w:ascii="Tw Cen MT" w:eastAsia="Tw Cen MT" w:hAnsi="Tw Cen MT" w:cs="Tw Cen MT"/>
        <w:color w:val="1CADE4"/>
        <w:sz w:val="20"/>
      </w:rPr>
      <w:tab/>
    </w:r>
    <w:r w:rsidR="006A0BBE">
      <w:rPr>
        <w:rFonts w:ascii="Tw Cen MT" w:eastAsia="Tw Cen MT" w:hAnsi="Tw Cen MT" w:cs="Tw Cen MT"/>
        <w:color w:val="1CADE4"/>
        <w:sz w:val="20"/>
      </w:rPr>
      <w:tab/>
    </w:r>
    <w:r w:rsidR="006A0BBE">
      <w:rPr>
        <w:rFonts w:ascii="Tw Cen MT" w:eastAsia="Tw Cen MT" w:hAnsi="Tw Cen MT" w:cs="Tw Cen MT"/>
        <w:color w:val="1CADE4"/>
        <w:sz w:val="20"/>
      </w:rPr>
      <w:tab/>
    </w:r>
    <w:r w:rsidR="006A0BBE">
      <w:rPr>
        <w:rFonts w:ascii="Tw Cen MT" w:eastAsia="Tw Cen MT" w:hAnsi="Tw Cen MT" w:cs="Tw Cen MT"/>
        <w:color w:val="1CADE4"/>
        <w:sz w:val="20"/>
      </w:rPr>
      <w:tab/>
    </w:r>
    <w:r w:rsidR="006A0BBE">
      <w:rPr>
        <w:rFonts w:ascii="Tw Cen MT" w:eastAsia="Tw Cen MT" w:hAnsi="Tw Cen MT" w:cs="Tw Cen MT"/>
        <w:color w:val="1CADE4"/>
        <w:sz w:val="20"/>
      </w:rPr>
      <w:tab/>
    </w:r>
    <w:r w:rsidR="006A0BBE">
      <w:rPr>
        <w:rFonts w:ascii="Tw Cen MT" w:eastAsia="Tw Cen MT" w:hAnsi="Tw Cen MT" w:cs="Tw Cen MT"/>
        <w:color w:val="1CADE4"/>
        <w:sz w:val="20"/>
      </w:rPr>
      <w:tab/>
    </w:r>
    <w:r w:rsidR="006A0BBE">
      <w:rPr>
        <w:rFonts w:ascii="Tw Cen MT" w:eastAsia="Tw Cen MT" w:hAnsi="Tw Cen MT" w:cs="Tw Cen MT"/>
        <w:color w:val="1CADE4"/>
        <w:sz w:val="20"/>
      </w:rPr>
      <w:tab/>
    </w:r>
    <w:r w:rsidR="006A0BBE">
      <w:rPr>
        <w:rFonts w:ascii="Tw Cen MT" w:eastAsia="Tw Cen MT" w:hAnsi="Tw Cen MT" w:cs="Tw Cen MT"/>
        <w:color w:val="1CADE4"/>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D4B1" w14:textId="77777777" w:rsidR="00AD4CE1" w:rsidRDefault="00797CD7">
    <w:pPr>
      <w:spacing w:after="0"/>
      <w:ind w:left="204"/>
    </w:pPr>
    <w:r>
      <w:rPr>
        <w:rFonts w:ascii="Tw Cen MT" w:eastAsia="Tw Cen MT" w:hAnsi="Tw Cen MT" w:cs="Tw Cen MT"/>
        <w:color w:val="1CADE4"/>
        <w:sz w:val="20"/>
      </w:rPr>
      <w:t xml:space="preserve">ASK4CARE SUPPORT SERVICES INC.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1705E"/>
    <w:multiLevelType w:val="hybridMultilevel"/>
    <w:tmpl w:val="13C6D4B0"/>
    <w:lvl w:ilvl="0" w:tplc="F100472C">
      <w:start w:val="1"/>
      <w:numFmt w:val="bullet"/>
      <w:lvlText w:val="•"/>
      <w:lvlJc w:val="left"/>
      <w:pPr>
        <w:ind w:left="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9AD8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4A31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F876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A460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0003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AA46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E41F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4804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E24FB0"/>
    <w:multiLevelType w:val="multilevel"/>
    <w:tmpl w:val="B41C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16ADB"/>
    <w:multiLevelType w:val="hybridMultilevel"/>
    <w:tmpl w:val="683AF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8D7EE9"/>
    <w:multiLevelType w:val="hybridMultilevel"/>
    <w:tmpl w:val="0CDA7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70700C"/>
    <w:multiLevelType w:val="hybridMultilevel"/>
    <w:tmpl w:val="8ADE0FF6"/>
    <w:lvl w:ilvl="0" w:tplc="974A7348">
      <w:start w:val="1"/>
      <w:numFmt w:val="bullet"/>
      <w:lvlText w:val="•"/>
      <w:lvlJc w:val="left"/>
      <w:pPr>
        <w:ind w:left="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C6AC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C6DC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06BD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8268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2200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40B9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4A8D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149D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B61114"/>
    <w:multiLevelType w:val="hybridMultilevel"/>
    <w:tmpl w:val="A9A22750"/>
    <w:lvl w:ilvl="0" w:tplc="A2447614">
      <w:start w:val="1"/>
      <w:numFmt w:val="bullet"/>
      <w:lvlText w:val="•"/>
      <w:lvlJc w:val="left"/>
      <w:pPr>
        <w:ind w:left="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A872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2454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F8DD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7243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0812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2C0A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013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EEA9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564333"/>
    <w:multiLevelType w:val="hybridMultilevel"/>
    <w:tmpl w:val="6F487D7A"/>
    <w:lvl w:ilvl="0" w:tplc="315AC674">
      <w:start w:val="1"/>
      <w:numFmt w:val="bullet"/>
      <w:lvlText w:val="•"/>
      <w:lvlJc w:val="left"/>
      <w:pPr>
        <w:ind w:left="92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C3F89CA8">
      <w:start w:val="1"/>
      <w:numFmt w:val="bullet"/>
      <w:lvlText w:val="o"/>
      <w:lvlJc w:val="left"/>
      <w:pPr>
        <w:ind w:left="165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519AD326">
      <w:start w:val="1"/>
      <w:numFmt w:val="bullet"/>
      <w:lvlText w:val="▪"/>
      <w:lvlJc w:val="left"/>
      <w:pPr>
        <w:ind w:left="237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8B0C84E">
      <w:start w:val="1"/>
      <w:numFmt w:val="bullet"/>
      <w:lvlText w:val="•"/>
      <w:lvlJc w:val="left"/>
      <w:pPr>
        <w:ind w:left="309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EE7EF88C">
      <w:start w:val="1"/>
      <w:numFmt w:val="bullet"/>
      <w:lvlText w:val="o"/>
      <w:lvlJc w:val="left"/>
      <w:pPr>
        <w:ind w:left="381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93D023E6">
      <w:start w:val="1"/>
      <w:numFmt w:val="bullet"/>
      <w:lvlText w:val="▪"/>
      <w:lvlJc w:val="left"/>
      <w:pPr>
        <w:ind w:left="453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7BA4BF72">
      <w:start w:val="1"/>
      <w:numFmt w:val="bullet"/>
      <w:lvlText w:val="•"/>
      <w:lvlJc w:val="left"/>
      <w:pPr>
        <w:ind w:left="525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E968BB7C">
      <w:start w:val="1"/>
      <w:numFmt w:val="bullet"/>
      <w:lvlText w:val="o"/>
      <w:lvlJc w:val="left"/>
      <w:pPr>
        <w:ind w:left="597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F43653BC">
      <w:start w:val="1"/>
      <w:numFmt w:val="bullet"/>
      <w:lvlText w:val="▪"/>
      <w:lvlJc w:val="left"/>
      <w:pPr>
        <w:ind w:left="669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7" w15:restartNumberingAfterBreak="0">
    <w:nsid w:val="63CB376B"/>
    <w:multiLevelType w:val="hybridMultilevel"/>
    <w:tmpl w:val="6BB2EBEA"/>
    <w:lvl w:ilvl="0" w:tplc="F682A3BA">
      <w:start w:val="1"/>
      <w:numFmt w:val="decimal"/>
      <w:lvlText w:val="%1."/>
      <w:lvlJc w:val="left"/>
      <w:pPr>
        <w:ind w:left="578"/>
      </w:pPr>
      <w:rPr>
        <w:rFonts w:ascii="Calibri" w:eastAsia="Calibri" w:hAnsi="Calibri" w:cs="Calibri"/>
        <w:b w:val="0"/>
        <w:i w:val="0"/>
        <w:strike w:val="0"/>
        <w:dstrike w:val="0"/>
        <w:color w:val="333333"/>
        <w:sz w:val="26"/>
        <w:szCs w:val="26"/>
        <w:u w:val="none" w:color="000000"/>
        <w:bdr w:val="none" w:sz="0" w:space="0" w:color="auto"/>
        <w:shd w:val="clear" w:color="auto" w:fill="auto"/>
        <w:vertAlign w:val="baseline"/>
      </w:rPr>
    </w:lvl>
    <w:lvl w:ilvl="1" w:tplc="9DC29EE8">
      <w:start w:val="1"/>
      <w:numFmt w:val="bullet"/>
      <w:lvlText w:val="•"/>
      <w:lvlJc w:val="left"/>
      <w:pPr>
        <w:ind w:left="92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9B4AE98A">
      <w:start w:val="1"/>
      <w:numFmt w:val="bullet"/>
      <w:lvlText w:val="▪"/>
      <w:lvlJc w:val="left"/>
      <w:pPr>
        <w:ind w:left="165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504B390">
      <w:start w:val="1"/>
      <w:numFmt w:val="bullet"/>
      <w:lvlText w:val="•"/>
      <w:lvlJc w:val="left"/>
      <w:pPr>
        <w:ind w:left="237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1F5683B8">
      <w:start w:val="1"/>
      <w:numFmt w:val="bullet"/>
      <w:lvlText w:val="o"/>
      <w:lvlJc w:val="left"/>
      <w:pPr>
        <w:ind w:left="309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C8A0543E">
      <w:start w:val="1"/>
      <w:numFmt w:val="bullet"/>
      <w:lvlText w:val="▪"/>
      <w:lvlJc w:val="left"/>
      <w:pPr>
        <w:ind w:left="381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3B3AA77A">
      <w:start w:val="1"/>
      <w:numFmt w:val="bullet"/>
      <w:lvlText w:val="•"/>
      <w:lvlJc w:val="left"/>
      <w:pPr>
        <w:ind w:left="453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7A2A325A">
      <w:start w:val="1"/>
      <w:numFmt w:val="bullet"/>
      <w:lvlText w:val="o"/>
      <w:lvlJc w:val="left"/>
      <w:pPr>
        <w:ind w:left="525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F4E80386">
      <w:start w:val="1"/>
      <w:numFmt w:val="bullet"/>
      <w:lvlText w:val="▪"/>
      <w:lvlJc w:val="left"/>
      <w:pPr>
        <w:ind w:left="597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abstractNumId w:val="6"/>
  </w:num>
  <w:num w:numId="2">
    <w:abstractNumId w:val="7"/>
  </w:num>
  <w:num w:numId="3">
    <w:abstractNumId w:val="4"/>
  </w:num>
  <w:num w:numId="4">
    <w:abstractNumId w:val="0"/>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CE1"/>
    <w:rsid w:val="00032046"/>
    <w:rsid w:val="000B51EF"/>
    <w:rsid w:val="000F0D8D"/>
    <w:rsid w:val="0014596C"/>
    <w:rsid w:val="001D5F9B"/>
    <w:rsid w:val="001E299F"/>
    <w:rsid w:val="00200878"/>
    <w:rsid w:val="00263A7B"/>
    <w:rsid w:val="00272EB9"/>
    <w:rsid w:val="002E2CC4"/>
    <w:rsid w:val="003A268E"/>
    <w:rsid w:val="0043630F"/>
    <w:rsid w:val="00460186"/>
    <w:rsid w:val="004A0068"/>
    <w:rsid w:val="004E28E1"/>
    <w:rsid w:val="005565B4"/>
    <w:rsid w:val="00561C44"/>
    <w:rsid w:val="005D009C"/>
    <w:rsid w:val="00615CC2"/>
    <w:rsid w:val="00640B76"/>
    <w:rsid w:val="006A0BBE"/>
    <w:rsid w:val="00765EB7"/>
    <w:rsid w:val="007940EB"/>
    <w:rsid w:val="00797CD7"/>
    <w:rsid w:val="00810ABB"/>
    <w:rsid w:val="008D2B79"/>
    <w:rsid w:val="00944FFD"/>
    <w:rsid w:val="00960F20"/>
    <w:rsid w:val="009774C4"/>
    <w:rsid w:val="009C4D4A"/>
    <w:rsid w:val="00A06D5C"/>
    <w:rsid w:val="00A15870"/>
    <w:rsid w:val="00AD4CE1"/>
    <w:rsid w:val="00B06960"/>
    <w:rsid w:val="00B65967"/>
    <w:rsid w:val="00BE5F90"/>
    <w:rsid w:val="00CB1FA0"/>
    <w:rsid w:val="00D211D2"/>
    <w:rsid w:val="00D4085D"/>
    <w:rsid w:val="00E57E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AAAB"/>
  <w15:docId w15:val="{832FE7C8-D59E-4D93-8E00-3701A40B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2"/>
      <w:ind w:left="10" w:hanging="10"/>
      <w:jc w:val="right"/>
      <w:outlineLvl w:val="0"/>
    </w:pPr>
    <w:rPr>
      <w:rFonts w:ascii="Tw Cen MT" w:eastAsia="Tw Cen MT" w:hAnsi="Tw Cen MT" w:cs="Tw Cen MT"/>
      <w:color w:val="1CADE4"/>
      <w:sz w:val="20"/>
    </w:rPr>
  </w:style>
  <w:style w:type="paragraph" w:styleId="Heading2">
    <w:name w:val="heading 2"/>
    <w:next w:val="Normal"/>
    <w:link w:val="Heading2Char"/>
    <w:uiPriority w:val="9"/>
    <w:unhideWhenUsed/>
    <w:qFormat/>
    <w:pPr>
      <w:keepNext/>
      <w:keepLines/>
      <w:spacing w:after="177"/>
      <w:ind w:left="228" w:hanging="10"/>
      <w:outlineLvl w:val="1"/>
    </w:pPr>
    <w:rPr>
      <w:rFonts w:ascii="Times New Roman" w:eastAsia="Times New Roman" w:hAnsi="Times New Roman" w:cs="Times New Roman"/>
      <w:b/>
      <w:color w:val="000000"/>
      <w:sz w:val="24"/>
      <w:u w:val="single" w:color="000000"/>
    </w:rPr>
  </w:style>
  <w:style w:type="paragraph" w:styleId="Heading3">
    <w:name w:val="heading 3"/>
    <w:basedOn w:val="Normal"/>
    <w:next w:val="Normal"/>
    <w:link w:val="Heading3Char"/>
    <w:uiPriority w:val="9"/>
    <w:unhideWhenUsed/>
    <w:qFormat/>
    <w:rsid w:val="003A26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E5F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uiPriority w:val="9"/>
    <w:rPr>
      <w:rFonts w:ascii="Tw Cen MT" w:eastAsia="Tw Cen MT" w:hAnsi="Tw Cen MT" w:cs="Tw Cen MT"/>
      <w:color w:val="1CADE4"/>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ption">
    <w:name w:val="caption"/>
    <w:basedOn w:val="Normal"/>
    <w:next w:val="Normal"/>
    <w:uiPriority w:val="35"/>
    <w:unhideWhenUsed/>
    <w:qFormat/>
    <w:rsid w:val="004A0068"/>
    <w:pPr>
      <w:spacing w:after="200" w:line="240" w:lineRule="auto"/>
    </w:pPr>
    <w:rPr>
      <w:i/>
      <w:iCs/>
      <w:color w:val="44546A" w:themeColor="text2"/>
      <w:sz w:val="18"/>
      <w:szCs w:val="18"/>
    </w:rPr>
  </w:style>
  <w:style w:type="character" w:styleId="Hyperlink">
    <w:name w:val="Hyperlink"/>
    <w:basedOn w:val="DefaultParagraphFont"/>
    <w:uiPriority w:val="99"/>
    <w:unhideWhenUsed/>
    <w:rsid w:val="00810ABB"/>
    <w:rPr>
      <w:color w:val="0563C1" w:themeColor="hyperlink"/>
      <w:u w:val="single"/>
    </w:rPr>
  </w:style>
  <w:style w:type="character" w:styleId="UnresolvedMention">
    <w:name w:val="Unresolved Mention"/>
    <w:basedOn w:val="DefaultParagraphFont"/>
    <w:uiPriority w:val="99"/>
    <w:semiHidden/>
    <w:unhideWhenUsed/>
    <w:rsid w:val="00810ABB"/>
    <w:rPr>
      <w:color w:val="605E5C"/>
      <w:shd w:val="clear" w:color="auto" w:fill="E1DFDD"/>
    </w:rPr>
  </w:style>
  <w:style w:type="paragraph" w:styleId="ListParagraph">
    <w:name w:val="List Paragraph"/>
    <w:basedOn w:val="Normal"/>
    <w:uiPriority w:val="34"/>
    <w:qFormat/>
    <w:rsid w:val="005565B4"/>
    <w:pPr>
      <w:ind w:left="720"/>
      <w:contextualSpacing/>
    </w:pPr>
  </w:style>
  <w:style w:type="paragraph" w:styleId="Footer">
    <w:name w:val="footer"/>
    <w:basedOn w:val="Normal"/>
    <w:link w:val="FooterChar"/>
    <w:uiPriority w:val="99"/>
    <w:unhideWhenUsed/>
    <w:rsid w:val="00E57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CD"/>
    <w:rPr>
      <w:rFonts w:ascii="Calibri" w:eastAsia="Calibri" w:hAnsi="Calibri" w:cs="Calibri"/>
      <w:color w:val="000000"/>
    </w:rPr>
  </w:style>
  <w:style w:type="character" w:customStyle="1" w:styleId="Heading4Char">
    <w:name w:val="Heading 4 Char"/>
    <w:basedOn w:val="DefaultParagraphFont"/>
    <w:link w:val="Heading4"/>
    <w:uiPriority w:val="9"/>
    <w:semiHidden/>
    <w:rsid w:val="00BE5F90"/>
    <w:rPr>
      <w:rFonts w:asciiTheme="majorHAnsi" w:eastAsiaTheme="majorEastAsia" w:hAnsiTheme="majorHAnsi" w:cstheme="majorBidi"/>
      <w:i/>
      <w:iCs/>
      <w:color w:val="2F5496" w:themeColor="accent1" w:themeShade="BF"/>
    </w:rPr>
  </w:style>
  <w:style w:type="table" w:styleId="TableGrid0">
    <w:name w:val="Table Grid"/>
    <w:basedOn w:val="TableNormal"/>
    <w:uiPriority w:val="39"/>
    <w:rsid w:val="00A158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A268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A268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whentogo">
    <w:name w:val="whentogo"/>
    <w:basedOn w:val="Normal"/>
    <w:rsid w:val="003A268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wheretogo">
    <w:name w:val="wheretogo"/>
    <w:basedOn w:val="Normal"/>
    <w:rsid w:val="003A268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howmuchtogo">
    <w:name w:val="howmuchtogo"/>
    <w:basedOn w:val="Normal"/>
    <w:rsid w:val="003A268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ibliography">
    <w:name w:val="Bibliography"/>
    <w:basedOn w:val="Normal"/>
    <w:next w:val="Normal"/>
    <w:uiPriority w:val="37"/>
    <w:unhideWhenUsed/>
    <w:rsid w:val="009C4D4A"/>
  </w:style>
  <w:style w:type="paragraph" w:customStyle="1" w:styleId="author">
    <w:name w:val="author"/>
    <w:basedOn w:val="Normal"/>
    <w:rsid w:val="009C4D4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263A7B"/>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283">
      <w:bodyDiv w:val="1"/>
      <w:marLeft w:val="0"/>
      <w:marRight w:val="0"/>
      <w:marTop w:val="0"/>
      <w:marBottom w:val="0"/>
      <w:divBdr>
        <w:top w:val="none" w:sz="0" w:space="0" w:color="auto"/>
        <w:left w:val="none" w:sz="0" w:space="0" w:color="auto"/>
        <w:bottom w:val="none" w:sz="0" w:space="0" w:color="auto"/>
        <w:right w:val="none" w:sz="0" w:space="0" w:color="auto"/>
      </w:divBdr>
    </w:div>
    <w:div w:id="24261264">
      <w:bodyDiv w:val="1"/>
      <w:marLeft w:val="0"/>
      <w:marRight w:val="0"/>
      <w:marTop w:val="0"/>
      <w:marBottom w:val="0"/>
      <w:divBdr>
        <w:top w:val="none" w:sz="0" w:space="0" w:color="auto"/>
        <w:left w:val="none" w:sz="0" w:space="0" w:color="auto"/>
        <w:bottom w:val="none" w:sz="0" w:space="0" w:color="auto"/>
        <w:right w:val="none" w:sz="0" w:space="0" w:color="auto"/>
      </w:divBdr>
    </w:div>
    <w:div w:id="48650679">
      <w:bodyDiv w:val="1"/>
      <w:marLeft w:val="0"/>
      <w:marRight w:val="0"/>
      <w:marTop w:val="0"/>
      <w:marBottom w:val="0"/>
      <w:divBdr>
        <w:top w:val="none" w:sz="0" w:space="0" w:color="auto"/>
        <w:left w:val="none" w:sz="0" w:space="0" w:color="auto"/>
        <w:bottom w:val="none" w:sz="0" w:space="0" w:color="auto"/>
        <w:right w:val="none" w:sz="0" w:space="0" w:color="auto"/>
      </w:divBdr>
    </w:div>
    <w:div w:id="70002774">
      <w:bodyDiv w:val="1"/>
      <w:marLeft w:val="0"/>
      <w:marRight w:val="0"/>
      <w:marTop w:val="0"/>
      <w:marBottom w:val="0"/>
      <w:divBdr>
        <w:top w:val="none" w:sz="0" w:space="0" w:color="auto"/>
        <w:left w:val="none" w:sz="0" w:space="0" w:color="auto"/>
        <w:bottom w:val="none" w:sz="0" w:space="0" w:color="auto"/>
        <w:right w:val="none" w:sz="0" w:space="0" w:color="auto"/>
      </w:divBdr>
      <w:divsChild>
        <w:div w:id="441145548">
          <w:marLeft w:val="0"/>
          <w:marRight w:val="0"/>
          <w:marTop w:val="0"/>
          <w:marBottom w:val="0"/>
          <w:divBdr>
            <w:top w:val="none" w:sz="0" w:space="0" w:color="auto"/>
            <w:left w:val="none" w:sz="0" w:space="0" w:color="auto"/>
            <w:bottom w:val="none" w:sz="0" w:space="0" w:color="auto"/>
            <w:right w:val="none" w:sz="0" w:space="0" w:color="auto"/>
          </w:divBdr>
        </w:div>
        <w:div w:id="505902918">
          <w:marLeft w:val="0"/>
          <w:marRight w:val="0"/>
          <w:marTop w:val="0"/>
          <w:marBottom w:val="0"/>
          <w:divBdr>
            <w:top w:val="none" w:sz="0" w:space="0" w:color="auto"/>
            <w:left w:val="none" w:sz="0" w:space="0" w:color="auto"/>
            <w:bottom w:val="none" w:sz="0" w:space="0" w:color="auto"/>
            <w:right w:val="none" w:sz="0" w:space="0" w:color="auto"/>
          </w:divBdr>
        </w:div>
        <w:div w:id="1446387202">
          <w:marLeft w:val="0"/>
          <w:marRight w:val="0"/>
          <w:marTop w:val="0"/>
          <w:marBottom w:val="0"/>
          <w:divBdr>
            <w:top w:val="none" w:sz="0" w:space="0" w:color="auto"/>
            <w:left w:val="none" w:sz="0" w:space="0" w:color="auto"/>
            <w:bottom w:val="none" w:sz="0" w:space="0" w:color="auto"/>
            <w:right w:val="none" w:sz="0" w:space="0" w:color="auto"/>
          </w:divBdr>
        </w:div>
        <w:div w:id="1451440055">
          <w:marLeft w:val="0"/>
          <w:marRight w:val="0"/>
          <w:marTop w:val="0"/>
          <w:marBottom w:val="0"/>
          <w:divBdr>
            <w:top w:val="none" w:sz="0" w:space="0" w:color="auto"/>
            <w:left w:val="none" w:sz="0" w:space="0" w:color="auto"/>
            <w:bottom w:val="none" w:sz="0" w:space="0" w:color="auto"/>
            <w:right w:val="none" w:sz="0" w:space="0" w:color="auto"/>
          </w:divBdr>
        </w:div>
        <w:div w:id="148399864">
          <w:marLeft w:val="0"/>
          <w:marRight w:val="0"/>
          <w:marTop w:val="0"/>
          <w:marBottom w:val="0"/>
          <w:divBdr>
            <w:top w:val="none" w:sz="0" w:space="0" w:color="auto"/>
            <w:left w:val="none" w:sz="0" w:space="0" w:color="auto"/>
            <w:bottom w:val="none" w:sz="0" w:space="0" w:color="auto"/>
            <w:right w:val="none" w:sz="0" w:space="0" w:color="auto"/>
          </w:divBdr>
        </w:div>
        <w:div w:id="1738671018">
          <w:marLeft w:val="0"/>
          <w:marRight w:val="0"/>
          <w:marTop w:val="0"/>
          <w:marBottom w:val="0"/>
          <w:divBdr>
            <w:top w:val="none" w:sz="0" w:space="0" w:color="auto"/>
            <w:left w:val="none" w:sz="0" w:space="0" w:color="auto"/>
            <w:bottom w:val="none" w:sz="0" w:space="0" w:color="auto"/>
            <w:right w:val="none" w:sz="0" w:space="0" w:color="auto"/>
          </w:divBdr>
        </w:div>
        <w:div w:id="367268317">
          <w:marLeft w:val="0"/>
          <w:marRight w:val="0"/>
          <w:marTop w:val="0"/>
          <w:marBottom w:val="0"/>
          <w:divBdr>
            <w:top w:val="none" w:sz="0" w:space="0" w:color="auto"/>
            <w:left w:val="none" w:sz="0" w:space="0" w:color="auto"/>
            <w:bottom w:val="none" w:sz="0" w:space="0" w:color="auto"/>
            <w:right w:val="none" w:sz="0" w:space="0" w:color="auto"/>
          </w:divBdr>
        </w:div>
        <w:div w:id="1790009180">
          <w:marLeft w:val="0"/>
          <w:marRight w:val="0"/>
          <w:marTop w:val="0"/>
          <w:marBottom w:val="0"/>
          <w:divBdr>
            <w:top w:val="none" w:sz="0" w:space="0" w:color="auto"/>
            <w:left w:val="none" w:sz="0" w:space="0" w:color="auto"/>
            <w:bottom w:val="none" w:sz="0" w:space="0" w:color="auto"/>
            <w:right w:val="none" w:sz="0" w:space="0" w:color="auto"/>
          </w:divBdr>
        </w:div>
        <w:div w:id="1770200159">
          <w:marLeft w:val="0"/>
          <w:marRight w:val="0"/>
          <w:marTop w:val="0"/>
          <w:marBottom w:val="0"/>
          <w:divBdr>
            <w:top w:val="none" w:sz="0" w:space="0" w:color="auto"/>
            <w:left w:val="none" w:sz="0" w:space="0" w:color="auto"/>
            <w:bottom w:val="none" w:sz="0" w:space="0" w:color="auto"/>
            <w:right w:val="none" w:sz="0" w:space="0" w:color="auto"/>
          </w:divBdr>
        </w:div>
        <w:div w:id="1805653195">
          <w:marLeft w:val="0"/>
          <w:marRight w:val="0"/>
          <w:marTop w:val="0"/>
          <w:marBottom w:val="0"/>
          <w:divBdr>
            <w:top w:val="none" w:sz="0" w:space="0" w:color="auto"/>
            <w:left w:val="none" w:sz="0" w:space="0" w:color="auto"/>
            <w:bottom w:val="none" w:sz="0" w:space="0" w:color="auto"/>
            <w:right w:val="none" w:sz="0" w:space="0" w:color="auto"/>
          </w:divBdr>
        </w:div>
        <w:div w:id="720523353">
          <w:marLeft w:val="0"/>
          <w:marRight w:val="0"/>
          <w:marTop w:val="0"/>
          <w:marBottom w:val="0"/>
          <w:divBdr>
            <w:top w:val="none" w:sz="0" w:space="0" w:color="auto"/>
            <w:left w:val="none" w:sz="0" w:space="0" w:color="auto"/>
            <w:bottom w:val="none" w:sz="0" w:space="0" w:color="auto"/>
            <w:right w:val="none" w:sz="0" w:space="0" w:color="auto"/>
          </w:divBdr>
        </w:div>
        <w:div w:id="21175321">
          <w:marLeft w:val="0"/>
          <w:marRight w:val="0"/>
          <w:marTop w:val="0"/>
          <w:marBottom w:val="0"/>
          <w:divBdr>
            <w:top w:val="none" w:sz="0" w:space="0" w:color="auto"/>
            <w:left w:val="none" w:sz="0" w:space="0" w:color="auto"/>
            <w:bottom w:val="none" w:sz="0" w:space="0" w:color="auto"/>
            <w:right w:val="none" w:sz="0" w:space="0" w:color="auto"/>
          </w:divBdr>
        </w:div>
        <w:div w:id="1904244922">
          <w:marLeft w:val="0"/>
          <w:marRight w:val="0"/>
          <w:marTop w:val="0"/>
          <w:marBottom w:val="0"/>
          <w:divBdr>
            <w:top w:val="none" w:sz="0" w:space="0" w:color="auto"/>
            <w:left w:val="none" w:sz="0" w:space="0" w:color="auto"/>
            <w:bottom w:val="none" w:sz="0" w:space="0" w:color="auto"/>
            <w:right w:val="none" w:sz="0" w:space="0" w:color="auto"/>
          </w:divBdr>
        </w:div>
        <w:div w:id="362217659">
          <w:marLeft w:val="0"/>
          <w:marRight w:val="0"/>
          <w:marTop w:val="0"/>
          <w:marBottom w:val="0"/>
          <w:divBdr>
            <w:top w:val="none" w:sz="0" w:space="0" w:color="auto"/>
            <w:left w:val="none" w:sz="0" w:space="0" w:color="auto"/>
            <w:bottom w:val="none" w:sz="0" w:space="0" w:color="auto"/>
            <w:right w:val="none" w:sz="0" w:space="0" w:color="auto"/>
          </w:divBdr>
        </w:div>
        <w:div w:id="389234437">
          <w:marLeft w:val="0"/>
          <w:marRight w:val="0"/>
          <w:marTop w:val="0"/>
          <w:marBottom w:val="0"/>
          <w:divBdr>
            <w:top w:val="none" w:sz="0" w:space="0" w:color="auto"/>
            <w:left w:val="none" w:sz="0" w:space="0" w:color="auto"/>
            <w:bottom w:val="none" w:sz="0" w:space="0" w:color="auto"/>
            <w:right w:val="none" w:sz="0" w:space="0" w:color="auto"/>
          </w:divBdr>
        </w:div>
        <w:div w:id="1177309179">
          <w:marLeft w:val="0"/>
          <w:marRight w:val="0"/>
          <w:marTop w:val="0"/>
          <w:marBottom w:val="0"/>
          <w:divBdr>
            <w:top w:val="none" w:sz="0" w:space="0" w:color="auto"/>
            <w:left w:val="none" w:sz="0" w:space="0" w:color="auto"/>
            <w:bottom w:val="none" w:sz="0" w:space="0" w:color="auto"/>
            <w:right w:val="none" w:sz="0" w:space="0" w:color="auto"/>
          </w:divBdr>
        </w:div>
        <w:div w:id="1620183641">
          <w:marLeft w:val="0"/>
          <w:marRight w:val="0"/>
          <w:marTop w:val="0"/>
          <w:marBottom w:val="0"/>
          <w:divBdr>
            <w:top w:val="none" w:sz="0" w:space="0" w:color="auto"/>
            <w:left w:val="none" w:sz="0" w:space="0" w:color="auto"/>
            <w:bottom w:val="none" w:sz="0" w:space="0" w:color="auto"/>
            <w:right w:val="none" w:sz="0" w:space="0" w:color="auto"/>
          </w:divBdr>
        </w:div>
        <w:div w:id="163594257">
          <w:marLeft w:val="0"/>
          <w:marRight w:val="0"/>
          <w:marTop w:val="0"/>
          <w:marBottom w:val="0"/>
          <w:divBdr>
            <w:top w:val="none" w:sz="0" w:space="0" w:color="auto"/>
            <w:left w:val="none" w:sz="0" w:space="0" w:color="auto"/>
            <w:bottom w:val="none" w:sz="0" w:space="0" w:color="auto"/>
            <w:right w:val="none" w:sz="0" w:space="0" w:color="auto"/>
          </w:divBdr>
        </w:div>
        <w:div w:id="1561670641">
          <w:marLeft w:val="0"/>
          <w:marRight w:val="0"/>
          <w:marTop w:val="0"/>
          <w:marBottom w:val="0"/>
          <w:divBdr>
            <w:top w:val="none" w:sz="0" w:space="0" w:color="auto"/>
            <w:left w:val="none" w:sz="0" w:space="0" w:color="auto"/>
            <w:bottom w:val="none" w:sz="0" w:space="0" w:color="auto"/>
            <w:right w:val="none" w:sz="0" w:space="0" w:color="auto"/>
          </w:divBdr>
        </w:div>
        <w:div w:id="984236130">
          <w:marLeft w:val="0"/>
          <w:marRight w:val="0"/>
          <w:marTop w:val="0"/>
          <w:marBottom w:val="0"/>
          <w:divBdr>
            <w:top w:val="none" w:sz="0" w:space="0" w:color="auto"/>
            <w:left w:val="none" w:sz="0" w:space="0" w:color="auto"/>
            <w:bottom w:val="none" w:sz="0" w:space="0" w:color="auto"/>
            <w:right w:val="none" w:sz="0" w:space="0" w:color="auto"/>
          </w:divBdr>
        </w:div>
        <w:div w:id="2081826043">
          <w:marLeft w:val="0"/>
          <w:marRight w:val="0"/>
          <w:marTop w:val="0"/>
          <w:marBottom w:val="0"/>
          <w:divBdr>
            <w:top w:val="none" w:sz="0" w:space="0" w:color="auto"/>
            <w:left w:val="none" w:sz="0" w:space="0" w:color="auto"/>
            <w:bottom w:val="none" w:sz="0" w:space="0" w:color="auto"/>
            <w:right w:val="none" w:sz="0" w:space="0" w:color="auto"/>
          </w:divBdr>
        </w:div>
        <w:div w:id="1184199907">
          <w:marLeft w:val="0"/>
          <w:marRight w:val="0"/>
          <w:marTop w:val="0"/>
          <w:marBottom w:val="0"/>
          <w:divBdr>
            <w:top w:val="none" w:sz="0" w:space="0" w:color="auto"/>
            <w:left w:val="none" w:sz="0" w:space="0" w:color="auto"/>
            <w:bottom w:val="none" w:sz="0" w:space="0" w:color="auto"/>
            <w:right w:val="none" w:sz="0" w:space="0" w:color="auto"/>
          </w:divBdr>
        </w:div>
        <w:div w:id="1172258807">
          <w:marLeft w:val="0"/>
          <w:marRight w:val="0"/>
          <w:marTop w:val="0"/>
          <w:marBottom w:val="0"/>
          <w:divBdr>
            <w:top w:val="none" w:sz="0" w:space="0" w:color="auto"/>
            <w:left w:val="none" w:sz="0" w:space="0" w:color="auto"/>
            <w:bottom w:val="none" w:sz="0" w:space="0" w:color="auto"/>
            <w:right w:val="none" w:sz="0" w:space="0" w:color="auto"/>
          </w:divBdr>
        </w:div>
        <w:div w:id="2014989888">
          <w:marLeft w:val="0"/>
          <w:marRight w:val="0"/>
          <w:marTop w:val="0"/>
          <w:marBottom w:val="0"/>
          <w:divBdr>
            <w:top w:val="none" w:sz="0" w:space="0" w:color="auto"/>
            <w:left w:val="none" w:sz="0" w:space="0" w:color="auto"/>
            <w:bottom w:val="none" w:sz="0" w:space="0" w:color="auto"/>
            <w:right w:val="none" w:sz="0" w:space="0" w:color="auto"/>
          </w:divBdr>
        </w:div>
        <w:div w:id="194470640">
          <w:marLeft w:val="0"/>
          <w:marRight w:val="0"/>
          <w:marTop w:val="0"/>
          <w:marBottom w:val="0"/>
          <w:divBdr>
            <w:top w:val="none" w:sz="0" w:space="0" w:color="auto"/>
            <w:left w:val="none" w:sz="0" w:space="0" w:color="auto"/>
            <w:bottom w:val="none" w:sz="0" w:space="0" w:color="auto"/>
            <w:right w:val="none" w:sz="0" w:space="0" w:color="auto"/>
          </w:divBdr>
        </w:div>
        <w:div w:id="757481622">
          <w:marLeft w:val="0"/>
          <w:marRight w:val="0"/>
          <w:marTop w:val="0"/>
          <w:marBottom w:val="0"/>
          <w:divBdr>
            <w:top w:val="none" w:sz="0" w:space="0" w:color="auto"/>
            <w:left w:val="none" w:sz="0" w:space="0" w:color="auto"/>
            <w:bottom w:val="none" w:sz="0" w:space="0" w:color="auto"/>
            <w:right w:val="none" w:sz="0" w:space="0" w:color="auto"/>
          </w:divBdr>
        </w:div>
        <w:div w:id="1758986286">
          <w:marLeft w:val="0"/>
          <w:marRight w:val="0"/>
          <w:marTop w:val="0"/>
          <w:marBottom w:val="0"/>
          <w:divBdr>
            <w:top w:val="none" w:sz="0" w:space="0" w:color="auto"/>
            <w:left w:val="none" w:sz="0" w:space="0" w:color="auto"/>
            <w:bottom w:val="none" w:sz="0" w:space="0" w:color="auto"/>
            <w:right w:val="none" w:sz="0" w:space="0" w:color="auto"/>
          </w:divBdr>
        </w:div>
        <w:div w:id="1918781260">
          <w:marLeft w:val="0"/>
          <w:marRight w:val="0"/>
          <w:marTop w:val="0"/>
          <w:marBottom w:val="0"/>
          <w:divBdr>
            <w:top w:val="none" w:sz="0" w:space="0" w:color="auto"/>
            <w:left w:val="none" w:sz="0" w:space="0" w:color="auto"/>
            <w:bottom w:val="none" w:sz="0" w:space="0" w:color="auto"/>
            <w:right w:val="none" w:sz="0" w:space="0" w:color="auto"/>
          </w:divBdr>
        </w:div>
        <w:div w:id="1117942498">
          <w:marLeft w:val="0"/>
          <w:marRight w:val="0"/>
          <w:marTop w:val="0"/>
          <w:marBottom w:val="0"/>
          <w:divBdr>
            <w:top w:val="none" w:sz="0" w:space="0" w:color="auto"/>
            <w:left w:val="none" w:sz="0" w:space="0" w:color="auto"/>
            <w:bottom w:val="none" w:sz="0" w:space="0" w:color="auto"/>
            <w:right w:val="none" w:sz="0" w:space="0" w:color="auto"/>
          </w:divBdr>
        </w:div>
        <w:div w:id="1756438857">
          <w:marLeft w:val="0"/>
          <w:marRight w:val="0"/>
          <w:marTop w:val="0"/>
          <w:marBottom w:val="0"/>
          <w:divBdr>
            <w:top w:val="none" w:sz="0" w:space="0" w:color="auto"/>
            <w:left w:val="none" w:sz="0" w:space="0" w:color="auto"/>
            <w:bottom w:val="none" w:sz="0" w:space="0" w:color="auto"/>
            <w:right w:val="none" w:sz="0" w:space="0" w:color="auto"/>
          </w:divBdr>
        </w:div>
      </w:divsChild>
    </w:div>
    <w:div w:id="75518772">
      <w:bodyDiv w:val="1"/>
      <w:marLeft w:val="0"/>
      <w:marRight w:val="0"/>
      <w:marTop w:val="0"/>
      <w:marBottom w:val="0"/>
      <w:divBdr>
        <w:top w:val="none" w:sz="0" w:space="0" w:color="auto"/>
        <w:left w:val="none" w:sz="0" w:space="0" w:color="auto"/>
        <w:bottom w:val="none" w:sz="0" w:space="0" w:color="auto"/>
        <w:right w:val="none" w:sz="0" w:space="0" w:color="auto"/>
      </w:divBdr>
    </w:div>
    <w:div w:id="113183581">
      <w:bodyDiv w:val="1"/>
      <w:marLeft w:val="0"/>
      <w:marRight w:val="0"/>
      <w:marTop w:val="0"/>
      <w:marBottom w:val="0"/>
      <w:divBdr>
        <w:top w:val="none" w:sz="0" w:space="0" w:color="auto"/>
        <w:left w:val="none" w:sz="0" w:space="0" w:color="auto"/>
        <w:bottom w:val="none" w:sz="0" w:space="0" w:color="auto"/>
        <w:right w:val="none" w:sz="0" w:space="0" w:color="auto"/>
      </w:divBdr>
    </w:div>
    <w:div w:id="120999647">
      <w:bodyDiv w:val="1"/>
      <w:marLeft w:val="0"/>
      <w:marRight w:val="0"/>
      <w:marTop w:val="0"/>
      <w:marBottom w:val="0"/>
      <w:divBdr>
        <w:top w:val="none" w:sz="0" w:space="0" w:color="auto"/>
        <w:left w:val="none" w:sz="0" w:space="0" w:color="auto"/>
        <w:bottom w:val="none" w:sz="0" w:space="0" w:color="auto"/>
        <w:right w:val="none" w:sz="0" w:space="0" w:color="auto"/>
      </w:divBdr>
    </w:div>
    <w:div w:id="221335897">
      <w:bodyDiv w:val="1"/>
      <w:marLeft w:val="0"/>
      <w:marRight w:val="0"/>
      <w:marTop w:val="0"/>
      <w:marBottom w:val="0"/>
      <w:divBdr>
        <w:top w:val="none" w:sz="0" w:space="0" w:color="auto"/>
        <w:left w:val="none" w:sz="0" w:space="0" w:color="auto"/>
        <w:bottom w:val="none" w:sz="0" w:space="0" w:color="auto"/>
        <w:right w:val="none" w:sz="0" w:space="0" w:color="auto"/>
      </w:divBdr>
    </w:div>
    <w:div w:id="222444871">
      <w:bodyDiv w:val="1"/>
      <w:marLeft w:val="0"/>
      <w:marRight w:val="0"/>
      <w:marTop w:val="0"/>
      <w:marBottom w:val="0"/>
      <w:divBdr>
        <w:top w:val="none" w:sz="0" w:space="0" w:color="auto"/>
        <w:left w:val="none" w:sz="0" w:space="0" w:color="auto"/>
        <w:bottom w:val="none" w:sz="0" w:space="0" w:color="auto"/>
        <w:right w:val="none" w:sz="0" w:space="0" w:color="auto"/>
      </w:divBdr>
    </w:div>
    <w:div w:id="239142308">
      <w:bodyDiv w:val="1"/>
      <w:marLeft w:val="0"/>
      <w:marRight w:val="0"/>
      <w:marTop w:val="0"/>
      <w:marBottom w:val="0"/>
      <w:divBdr>
        <w:top w:val="none" w:sz="0" w:space="0" w:color="auto"/>
        <w:left w:val="none" w:sz="0" w:space="0" w:color="auto"/>
        <w:bottom w:val="none" w:sz="0" w:space="0" w:color="auto"/>
        <w:right w:val="none" w:sz="0" w:space="0" w:color="auto"/>
      </w:divBdr>
    </w:div>
    <w:div w:id="297762450">
      <w:bodyDiv w:val="1"/>
      <w:marLeft w:val="0"/>
      <w:marRight w:val="0"/>
      <w:marTop w:val="0"/>
      <w:marBottom w:val="0"/>
      <w:divBdr>
        <w:top w:val="none" w:sz="0" w:space="0" w:color="auto"/>
        <w:left w:val="none" w:sz="0" w:space="0" w:color="auto"/>
        <w:bottom w:val="none" w:sz="0" w:space="0" w:color="auto"/>
        <w:right w:val="none" w:sz="0" w:space="0" w:color="auto"/>
      </w:divBdr>
    </w:div>
    <w:div w:id="319113282">
      <w:bodyDiv w:val="1"/>
      <w:marLeft w:val="0"/>
      <w:marRight w:val="0"/>
      <w:marTop w:val="0"/>
      <w:marBottom w:val="0"/>
      <w:divBdr>
        <w:top w:val="none" w:sz="0" w:space="0" w:color="auto"/>
        <w:left w:val="none" w:sz="0" w:space="0" w:color="auto"/>
        <w:bottom w:val="none" w:sz="0" w:space="0" w:color="auto"/>
        <w:right w:val="none" w:sz="0" w:space="0" w:color="auto"/>
      </w:divBdr>
    </w:div>
    <w:div w:id="331953900">
      <w:bodyDiv w:val="1"/>
      <w:marLeft w:val="0"/>
      <w:marRight w:val="0"/>
      <w:marTop w:val="0"/>
      <w:marBottom w:val="0"/>
      <w:divBdr>
        <w:top w:val="none" w:sz="0" w:space="0" w:color="auto"/>
        <w:left w:val="none" w:sz="0" w:space="0" w:color="auto"/>
        <w:bottom w:val="none" w:sz="0" w:space="0" w:color="auto"/>
        <w:right w:val="none" w:sz="0" w:space="0" w:color="auto"/>
      </w:divBdr>
    </w:div>
    <w:div w:id="408845090">
      <w:bodyDiv w:val="1"/>
      <w:marLeft w:val="0"/>
      <w:marRight w:val="0"/>
      <w:marTop w:val="0"/>
      <w:marBottom w:val="0"/>
      <w:divBdr>
        <w:top w:val="none" w:sz="0" w:space="0" w:color="auto"/>
        <w:left w:val="none" w:sz="0" w:space="0" w:color="auto"/>
        <w:bottom w:val="none" w:sz="0" w:space="0" w:color="auto"/>
        <w:right w:val="none" w:sz="0" w:space="0" w:color="auto"/>
      </w:divBdr>
    </w:div>
    <w:div w:id="437993567">
      <w:bodyDiv w:val="1"/>
      <w:marLeft w:val="0"/>
      <w:marRight w:val="0"/>
      <w:marTop w:val="0"/>
      <w:marBottom w:val="0"/>
      <w:divBdr>
        <w:top w:val="none" w:sz="0" w:space="0" w:color="auto"/>
        <w:left w:val="none" w:sz="0" w:space="0" w:color="auto"/>
        <w:bottom w:val="none" w:sz="0" w:space="0" w:color="auto"/>
        <w:right w:val="none" w:sz="0" w:space="0" w:color="auto"/>
      </w:divBdr>
    </w:div>
    <w:div w:id="439493278">
      <w:bodyDiv w:val="1"/>
      <w:marLeft w:val="0"/>
      <w:marRight w:val="0"/>
      <w:marTop w:val="0"/>
      <w:marBottom w:val="0"/>
      <w:divBdr>
        <w:top w:val="none" w:sz="0" w:space="0" w:color="auto"/>
        <w:left w:val="none" w:sz="0" w:space="0" w:color="auto"/>
        <w:bottom w:val="none" w:sz="0" w:space="0" w:color="auto"/>
        <w:right w:val="none" w:sz="0" w:space="0" w:color="auto"/>
      </w:divBdr>
    </w:div>
    <w:div w:id="457797043">
      <w:bodyDiv w:val="1"/>
      <w:marLeft w:val="0"/>
      <w:marRight w:val="0"/>
      <w:marTop w:val="0"/>
      <w:marBottom w:val="0"/>
      <w:divBdr>
        <w:top w:val="none" w:sz="0" w:space="0" w:color="auto"/>
        <w:left w:val="none" w:sz="0" w:space="0" w:color="auto"/>
        <w:bottom w:val="none" w:sz="0" w:space="0" w:color="auto"/>
        <w:right w:val="none" w:sz="0" w:space="0" w:color="auto"/>
      </w:divBdr>
    </w:div>
    <w:div w:id="518085959">
      <w:bodyDiv w:val="1"/>
      <w:marLeft w:val="0"/>
      <w:marRight w:val="0"/>
      <w:marTop w:val="0"/>
      <w:marBottom w:val="0"/>
      <w:divBdr>
        <w:top w:val="none" w:sz="0" w:space="0" w:color="auto"/>
        <w:left w:val="none" w:sz="0" w:space="0" w:color="auto"/>
        <w:bottom w:val="none" w:sz="0" w:space="0" w:color="auto"/>
        <w:right w:val="none" w:sz="0" w:space="0" w:color="auto"/>
      </w:divBdr>
    </w:div>
    <w:div w:id="532039774">
      <w:bodyDiv w:val="1"/>
      <w:marLeft w:val="0"/>
      <w:marRight w:val="0"/>
      <w:marTop w:val="0"/>
      <w:marBottom w:val="0"/>
      <w:divBdr>
        <w:top w:val="none" w:sz="0" w:space="0" w:color="auto"/>
        <w:left w:val="none" w:sz="0" w:space="0" w:color="auto"/>
        <w:bottom w:val="none" w:sz="0" w:space="0" w:color="auto"/>
        <w:right w:val="none" w:sz="0" w:space="0" w:color="auto"/>
      </w:divBdr>
    </w:div>
    <w:div w:id="558370693">
      <w:bodyDiv w:val="1"/>
      <w:marLeft w:val="0"/>
      <w:marRight w:val="0"/>
      <w:marTop w:val="0"/>
      <w:marBottom w:val="0"/>
      <w:divBdr>
        <w:top w:val="none" w:sz="0" w:space="0" w:color="auto"/>
        <w:left w:val="none" w:sz="0" w:space="0" w:color="auto"/>
        <w:bottom w:val="none" w:sz="0" w:space="0" w:color="auto"/>
        <w:right w:val="none" w:sz="0" w:space="0" w:color="auto"/>
      </w:divBdr>
    </w:div>
    <w:div w:id="577323784">
      <w:bodyDiv w:val="1"/>
      <w:marLeft w:val="0"/>
      <w:marRight w:val="0"/>
      <w:marTop w:val="0"/>
      <w:marBottom w:val="0"/>
      <w:divBdr>
        <w:top w:val="none" w:sz="0" w:space="0" w:color="auto"/>
        <w:left w:val="none" w:sz="0" w:space="0" w:color="auto"/>
        <w:bottom w:val="none" w:sz="0" w:space="0" w:color="auto"/>
        <w:right w:val="none" w:sz="0" w:space="0" w:color="auto"/>
      </w:divBdr>
    </w:div>
    <w:div w:id="598294147">
      <w:bodyDiv w:val="1"/>
      <w:marLeft w:val="0"/>
      <w:marRight w:val="0"/>
      <w:marTop w:val="0"/>
      <w:marBottom w:val="0"/>
      <w:divBdr>
        <w:top w:val="none" w:sz="0" w:space="0" w:color="auto"/>
        <w:left w:val="none" w:sz="0" w:space="0" w:color="auto"/>
        <w:bottom w:val="none" w:sz="0" w:space="0" w:color="auto"/>
        <w:right w:val="none" w:sz="0" w:space="0" w:color="auto"/>
      </w:divBdr>
    </w:div>
    <w:div w:id="602029198">
      <w:bodyDiv w:val="1"/>
      <w:marLeft w:val="0"/>
      <w:marRight w:val="0"/>
      <w:marTop w:val="0"/>
      <w:marBottom w:val="0"/>
      <w:divBdr>
        <w:top w:val="none" w:sz="0" w:space="0" w:color="auto"/>
        <w:left w:val="none" w:sz="0" w:space="0" w:color="auto"/>
        <w:bottom w:val="none" w:sz="0" w:space="0" w:color="auto"/>
        <w:right w:val="none" w:sz="0" w:space="0" w:color="auto"/>
      </w:divBdr>
    </w:div>
    <w:div w:id="609162963">
      <w:bodyDiv w:val="1"/>
      <w:marLeft w:val="0"/>
      <w:marRight w:val="0"/>
      <w:marTop w:val="0"/>
      <w:marBottom w:val="0"/>
      <w:divBdr>
        <w:top w:val="none" w:sz="0" w:space="0" w:color="auto"/>
        <w:left w:val="none" w:sz="0" w:space="0" w:color="auto"/>
        <w:bottom w:val="none" w:sz="0" w:space="0" w:color="auto"/>
        <w:right w:val="none" w:sz="0" w:space="0" w:color="auto"/>
      </w:divBdr>
    </w:div>
    <w:div w:id="626156927">
      <w:bodyDiv w:val="1"/>
      <w:marLeft w:val="0"/>
      <w:marRight w:val="0"/>
      <w:marTop w:val="0"/>
      <w:marBottom w:val="0"/>
      <w:divBdr>
        <w:top w:val="none" w:sz="0" w:space="0" w:color="auto"/>
        <w:left w:val="none" w:sz="0" w:space="0" w:color="auto"/>
        <w:bottom w:val="none" w:sz="0" w:space="0" w:color="auto"/>
        <w:right w:val="none" w:sz="0" w:space="0" w:color="auto"/>
      </w:divBdr>
    </w:div>
    <w:div w:id="643505146">
      <w:bodyDiv w:val="1"/>
      <w:marLeft w:val="0"/>
      <w:marRight w:val="0"/>
      <w:marTop w:val="0"/>
      <w:marBottom w:val="0"/>
      <w:divBdr>
        <w:top w:val="none" w:sz="0" w:space="0" w:color="auto"/>
        <w:left w:val="none" w:sz="0" w:space="0" w:color="auto"/>
        <w:bottom w:val="none" w:sz="0" w:space="0" w:color="auto"/>
        <w:right w:val="none" w:sz="0" w:space="0" w:color="auto"/>
      </w:divBdr>
    </w:div>
    <w:div w:id="665137406">
      <w:bodyDiv w:val="1"/>
      <w:marLeft w:val="0"/>
      <w:marRight w:val="0"/>
      <w:marTop w:val="0"/>
      <w:marBottom w:val="0"/>
      <w:divBdr>
        <w:top w:val="none" w:sz="0" w:space="0" w:color="auto"/>
        <w:left w:val="none" w:sz="0" w:space="0" w:color="auto"/>
        <w:bottom w:val="none" w:sz="0" w:space="0" w:color="auto"/>
        <w:right w:val="none" w:sz="0" w:space="0" w:color="auto"/>
      </w:divBdr>
    </w:div>
    <w:div w:id="686831732">
      <w:bodyDiv w:val="1"/>
      <w:marLeft w:val="0"/>
      <w:marRight w:val="0"/>
      <w:marTop w:val="0"/>
      <w:marBottom w:val="0"/>
      <w:divBdr>
        <w:top w:val="none" w:sz="0" w:space="0" w:color="auto"/>
        <w:left w:val="none" w:sz="0" w:space="0" w:color="auto"/>
        <w:bottom w:val="none" w:sz="0" w:space="0" w:color="auto"/>
        <w:right w:val="none" w:sz="0" w:space="0" w:color="auto"/>
      </w:divBdr>
    </w:div>
    <w:div w:id="688483563">
      <w:bodyDiv w:val="1"/>
      <w:marLeft w:val="0"/>
      <w:marRight w:val="0"/>
      <w:marTop w:val="0"/>
      <w:marBottom w:val="0"/>
      <w:divBdr>
        <w:top w:val="none" w:sz="0" w:space="0" w:color="auto"/>
        <w:left w:val="none" w:sz="0" w:space="0" w:color="auto"/>
        <w:bottom w:val="none" w:sz="0" w:space="0" w:color="auto"/>
        <w:right w:val="none" w:sz="0" w:space="0" w:color="auto"/>
      </w:divBdr>
    </w:div>
    <w:div w:id="801071312">
      <w:bodyDiv w:val="1"/>
      <w:marLeft w:val="0"/>
      <w:marRight w:val="0"/>
      <w:marTop w:val="0"/>
      <w:marBottom w:val="0"/>
      <w:divBdr>
        <w:top w:val="none" w:sz="0" w:space="0" w:color="auto"/>
        <w:left w:val="none" w:sz="0" w:space="0" w:color="auto"/>
        <w:bottom w:val="none" w:sz="0" w:space="0" w:color="auto"/>
        <w:right w:val="none" w:sz="0" w:space="0" w:color="auto"/>
      </w:divBdr>
    </w:div>
    <w:div w:id="819809235">
      <w:bodyDiv w:val="1"/>
      <w:marLeft w:val="0"/>
      <w:marRight w:val="0"/>
      <w:marTop w:val="0"/>
      <w:marBottom w:val="0"/>
      <w:divBdr>
        <w:top w:val="none" w:sz="0" w:space="0" w:color="auto"/>
        <w:left w:val="none" w:sz="0" w:space="0" w:color="auto"/>
        <w:bottom w:val="none" w:sz="0" w:space="0" w:color="auto"/>
        <w:right w:val="none" w:sz="0" w:space="0" w:color="auto"/>
      </w:divBdr>
    </w:div>
    <w:div w:id="871190519">
      <w:bodyDiv w:val="1"/>
      <w:marLeft w:val="0"/>
      <w:marRight w:val="0"/>
      <w:marTop w:val="0"/>
      <w:marBottom w:val="0"/>
      <w:divBdr>
        <w:top w:val="none" w:sz="0" w:space="0" w:color="auto"/>
        <w:left w:val="none" w:sz="0" w:space="0" w:color="auto"/>
        <w:bottom w:val="none" w:sz="0" w:space="0" w:color="auto"/>
        <w:right w:val="none" w:sz="0" w:space="0" w:color="auto"/>
      </w:divBdr>
    </w:div>
    <w:div w:id="956063712">
      <w:bodyDiv w:val="1"/>
      <w:marLeft w:val="0"/>
      <w:marRight w:val="0"/>
      <w:marTop w:val="0"/>
      <w:marBottom w:val="0"/>
      <w:divBdr>
        <w:top w:val="none" w:sz="0" w:space="0" w:color="auto"/>
        <w:left w:val="none" w:sz="0" w:space="0" w:color="auto"/>
        <w:bottom w:val="none" w:sz="0" w:space="0" w:color="auto"/>
        <w:right w:val="none" w:sz="0" w:space="0" w:color="auto"/>
      </w:divBdr>
    </w:div>
    <w:div w:id="1053501815">
      <w:bodyDiv w:val="1"/>
      <w:marLeft w:val="0"/>
      <w:marRight w:val="0"/>
      <w:marTop w:val="0"/>
      <w:marBottom w:val="0"/>
      <w:divBdr>
        <w:top w:val="none" w:sz="0" w:space="0" w:color="auto"/>
        <w:left w:val="none" w:sz="0" w:space="0" w:color="auto"/>
        <w:bottom w:val="none" w:sz="0" w:space="0" w:color="auto"/>
        <w:right w:val="none" w:sz="0" w:space="0" w:color="auto"/>
      </w:divBdr>
    </w:div>
    <w:div w:id="1119229205">
      <w:bodyDiv w:val="1"/>
      <w:marLeft w:val="0"/>
      <w:marRight w:val="0"/>
      <w:marTop w:val="0"/>
      <w:marBottom w:val="0"/>
      <w:divBdr>
        <w:top w:val="none" w:sz="0" w:space="0" w:color="auto"/>
        <w:left w:val="none" w:sz="0" w:space="0" w:color="auto"/>
        <w:bottom w:val="none" w:sz="0" w:space="0" w:color="auto"/>
        <w:right w:val="none" w:sz="0" w:space="0" w:color="auto"/>
      </w:divBdr>
    </w:div>
    <w:div w:id="1180241951">
      <w:bodyDiv w:val="1"/>
      <w:marLeft w:val="0"/>
      <w:marRight w:val="0"/>
      <w:marTop w:val="0"/>
      <w:marBottom w:val="0"/>
      <w:divBdr>
        <w:top w:val="none" w:sz="0" w:space="0" w:color="auto"/>
        <w:left w:val="none" w:sz="0" w:space="0" w:color="auto"/>
        <w:bottom w:val="none" w:sz="0" w:space="0" w:color="auto"/>
        <w:right w:val="none" w:sz="0" w:space="0" w:color="auto"/>
      </w:divBdr>
    </w:div>
    <w:div w:id="1223981635">
      <w:bodyDiv w:val="1"/>
      <w:marLeft w:val="0"/>
      <w:marRight w:val="0"/>
      <w:marTop w:val="0"/>
      <w:marBottom w:val="0"/>
      <w:divBdr>
        <w:top w:val="none" w:sz="0" w:space="0" w:color="auto"/>
        <w:left w:val="none" w:sz="0" w:space="0" w:color="auto"/>
        <w:bottom w:val="none" w:sz="0" w:space="0" w:color="auto"/>
        <w:right w:val="none" w:sz="0" w:space="0" w:color="auto"/>
      </w:divBdr>
    </w:div>
    <w:div w:id="1272392286">
      <w:bodyDiv w:val="1"/>
      <w:marLeft w:val="0"/>
      <w:marRight w:val="0"/>
      <w:marTop w:val="0"/>
      <w:marBottom w:val="0"/>
      <w:divBdr>
        <w:top w:val="none" w:sz="0" w:space="0" w:color="auto"/>
        <w:left w:val="none" w:sz="0" w:space="0" w:color="auto"/>
        <w:bottom w:val="none" w:sz="0" w:space="0" w:color="auto"/>
        <w:right w:val="none" w:sz="0" w:space="0" w:color="auto"/>
      </w:divBdr>
    </w:div>
    <w:div w:id="1283072589">
      <w:bodyDiv w:val="1"/>
      <w:marLeft w:val="0"/>
      <w:marRight w:val="0"/>
      <w:marTop w:val="0"/>
      <w:marBottom w:val="0"/>
      <w:divBdr>
        <w:top w:val="none" w:sz="0" w:space="0" w:color="auto"/>
        <w:left w:val="none" w:sz="0" w:space="0" w:color="auto"/>
        <w:bottom w:val="none" w:sz="0" w:space="0" w:color="auto"/>
        <w:right w:val="none" w:sz="0" w:space="0" w:color="auto"/>
      </w:divBdr>
    </w:div>
    <w:div w:id="1360281413">
      <w:bodyDiv w:val="1"/>
      <w:marLeft w:val="0"/>
      <w:marRight w:val="0"/>
      <w:marTop w:val="0"/>
      <w:marBottom w:val="0"/>
      <w:divBdr>
        <w:top w:val="none" w:sz="0" w:space="0" w:color="auto"/>
        <w:left w:val="none" w:sz="0" w:space="0" w:color="auto"/>
        <w:bottom w:val="none" w:sz="0" w:space="0" w:color="auto"/>
        <w:right w:val="none" w:sz="0" w:space="0" w:color="auto"/>
      </w:divBdr>
    </w:div>
    <w:div w:id="1444957891">
      <w:bodyDiv w:val="1"/>
      <w:marLeft w:val="0"/>
      <w:marRight w:val="0"/>
      <w:marTop w:val="0"/>
      <w:marBottom w:val="0"/>
      <w:divBdr>
        <w:top w:val="none" w:sz="0" w:space="0" w:color="auto"/>
        <w:left w:val="none" w:sz="0" w:space="0" w:color="auto"/>
        <w:bottom w:val="none" w:sz="0" w:space="0" w:color="auto"/>
        <w:right w:val="none" w:sz="0" w:space="0" w:color="auto"/>
      </w:divBdr>
    </w:div>
    <w:div w:id="1462922598">
      <w:bodyDiv w:val="1"/>
      <w:marLeft w:val="0"/>
      <w:marRight w:val="0"/>
      <w:marTop w:val="0"/>
      <w:marBottom w:val="0"/>
      <w:divBdr>
        <w:top w:val="none" w:sz="0" w:space="0" w:color="auto"/>
        <w:left w:val="none" w:sz="0" w:space="0" w:color="auto"/>
        <w:bottom w:val="none" w:sz="0" w:space="0" w:color="auto"/>
        <w:right w:val="none" w:sz="0" w:space="0" w:color="auto"/>
      </w:divBdr>
    </w:div>
    <w:div w:id="1469206830">
      <w:bodyDiv w:val="1"/>
      <w:marLeft w:val="0"/>
      <w:marRight w:val="0"/>
      <w:marTop w:val="0"/>
      <w:marBottom w:val="0"/>
      <w:divBdr>
        <w:top w:val="none" w:sz="0" w:space="0" w:color="auto"/>
        <w:left w:val="none" w:sz="0" w:space="0" w:color="auto"/>
        <w:bottom w:val="none" w:sz="0" w:space="0" w:color="auto"/>
        <w:right w:val="none" w:sz="0" w:space="0" w:color="auto"/>
      </w:divBdr>
    </w:div>
    <w:div w:id="1471632998">
      <w:bodyDiv w:val="1"/>
      <w:marLeft w:val="0"/>
      <w:marRight w:val="0"/>
      <w:marTop w:val="0"/>
      <w:marBottom w:val="0"/>
      <w:divBdr>
        <w:top w:val="none" w:sz="0" w:space="0" w:color="auto"/>
        <w:left w:val="none" w:sz="0" w:space="0" w:color="auto"/>
        <w:bottom w:val="none" w:sz="0" w:space="0" w:color="auto"/>
        <w:right w:val="none" w:sz="0" w:space="0" w:color="auto"/>
      </w:divBdr>
    </w:div>
    <w:div w:id="1488131825">
      <w:bodyDiv w:val="1"/>
      <w:marLeft w:val="0"/>
      <w:marRight w:val="0"/>
      <w:marTop w:val="0"/>
      <w:marBottom w:val="0"/>
      <w:divBdr>
        <w:top w:val="none" w:sz="0" w:space="0" w:color="auto"/>
        <w:left w:val="none" w:sz="0" w:space="0" w:color="auto"/>
        <w:bottom w:val="none" w:sz="0" w:space="0" w:color="auto"/>
        <w:right w:val="none" w:sz="0" w:space="0" w:color="auto"/>
      </w:divBdr>
    </w:div>
    <w:div w:id="1513716363">
      <w:bodyDiv w:val="1"/>
      <w:marLeft w:val="0"/>
      <w:marRight w:val="0"/>
      <w:marTop w:val="0"/>
      <w:marBottom w:val="0"/>
      <w:divBdr>
        <w:top w:val="none" w:sz="0" w:space="0" w:color="auto"/>
        <w:left w:val="none" w:sz="0" w:space="0" w:color="auto"/>
        <w:bottom w:val="none" w:sz="0" w:space="0" w:color="auto"/>
        <w:right w:val="none" w:sz="0" w:space="0" w:color="auto"/>
      </w:divBdr>
    </w:div>
    <w:div w:id="1548178861">
      <w:bodyDiv w:val="1"/>
      <w:marLeft w:val="0"/>
      <w:marRight w:val="0"/>
      <w:marTop w:val="0"/>
      <w:marBottom w:val="0"/>
      <w:divBdr>
        <w:top w:val="none" w:sz="0" w:space="0" w:color="auto"/>
        <w:left w:val="none" w:sz="0" w:space="0" w:color="auto"/>
        <w:bottom w:val="none" w:sz="0" w:space="0" w:color="auto"/>
        <w:right w:val="none" w:sz="0" w:space="0" w:color="auto"/>
      </w:divBdr>
    </w:div>
    <w:div w:id="1557353925">
      <w:bodyDiv w:val="1"/>
      <w:marLeft w:val="0"/>
      <w:marRight w:val="0"/>
      <w:marTop w:val="0"/>
      <w:marBottom w:val="0"/>
      <w:divBdr>
        <w:top w:val="none" w:sz="0" w:space="0" w:color="auto"/>
        <w:left w:val="none" w:sz="0" w:space="0" w:color="auto"/>
        <w:bottom w:val="none" w:sz="0" w:space="0" w:color="auto"/>
        <w:right w:val="none" w:sz="0" w:space="0" w:color="auto"/>
      </w:divBdr>
    </w:div>
    <w:div w:id="1580097540">
      <w:bodyDiv w:val="1"/>
      <w:marLeft w:val="0"/>
      <w:marRight w:val="0"/>
      <w:marTop w:val="0"/>
      <w:marBottom w:val="0"/>
      <w:divBdr>
        <w:top w:val="none" w:sz="0" w:space="0" w:color="auto"/>
        <w:left w:val="none" w:sz="0" w:space="0" w:color="auto"/>
        <w:bottom w:val="none" w:sz="0" w:space="0" w:color="auto"/>
        <w:right w:val="none" w:sz="0" w:space="0" w:color="auto"/>
      </w:divBdr>
    </w:div>
    <w:div w:id="1767458197">
      <w:bodyDiv w:val="1"/>
      <w:marLeft w:val="0"/>
      <w:marRight w:val="0"/>
      <w:marTop w:val="0"/>
      <w:marBottom w:val="0"/>
      <w:divBdr>
        <w:top w:val="none" w:sz="0" w:space="0" w:color="auto"/>
        <w:left w:val="none" w:sz="0" w:space="0" w:color="auto"/>
        <w:bottom w:val="none" w:sz="0" w:space="0" w:color="auto"/>
        <w:right w:val="none" w:sz="0" w:space="0" w:color="auto"/>
      </w:divBdr>
    </w:div>
    <w:div w:id="1831368835">
      <w:bodyDiv w:val="1"/>
      <w:marLeft w:val="0"/>
      <w:marRight w:val="0"/>
      <w:marTop w:val="0"/>
      <w:marBottom w:val="0"/>
      <w:divBdr>
        <w:top w:val="none" w:sz="0" w:space="0" w:color="auto"/>
        <w:left w:val="none" w:sz="0" w:space="0" w:color="auto"/>
        <w:bottom w:val="none" w:sz="0" w:space="0" w:color="auto"/>
        <w:right w:val="none" w:sz="0" w:space="0" w:color="auto"/>
      </w:divBdr>
    </w:div>
    <w:div w:id="1834492774">
      <w:bodyDiv w:val="1"/>
      <w:marLeft w:val="0"/>
      <w:marRight w:val="0"/>
      <w:marTop w:val="0"/>
      <w:marBottom w:val="0"/>
      <w:divBdr>
        <w:top w:val="none" w:sz="0" w:space="0" w:color="auto"/>
        <w:left w:val="none" w:sz="0" w:space="0" w:color="auto"/>
        <w:bottom w:val="none" w:sz="0" w:space="0" w:color="auto"/>
        <w:right w:val="none" w:sz="0" w:space="0" w:color="auto"/>
      </w:divBdr>
    </w:div>
    <w:div w:id="1852329401">
      <w:bodyDiv w:val="1"/>
      <w:marLeft w:val="0"/>
      <w:marRight w:val="0"/>
      <w:marTop w:val="0"/>
      <w:marBottom w:val="0"/>
      <w:divBdr>
        <w:top w:val="none" w:sz="0" w:space="0" w:color="auto"/>
        <w:left w:val="none" w:sz="0" w:space="0" w:color="auto"/>
        <w:bottom w:val="none" w:sz="0" w:space="0" w:color="auto"/>
        <w:right w:val="none" w:sz="0" w:space="0" w:color="auto"/>
      </w:divBdr>
    </w:div>
    <w:div w:id="1985354111">
      <w:bodyDiv w:val="1"/>
      <w:marLeft w:val="0"/>
      <w:marRight w:val="0"/>
      <w:marTop w:val="0"/>
      <w:marBottom w:val="0"/>
      <w:divBdr>
        <w:top w:val="none" w:sz="0" w:space="0" w:color="auto"/>
        <w:left w:val="none" w:sz="0" w:space="0" w:color="auto"/>
        <w:bottom w:val="none" w:sz="0" w:space="0" w:color="auto"/>
        <w:right w:val="none" w:sz="0" w:space="0" w:color="auto"/>
      </w:divBdr>
    </w:div>
    <w:div w:id="1997417378">
      <w:bodyDiv w:val="1"/>
      <w:marLeft w:val="0"/>
      <w:marRight w:val="0"/>
      <w:marTop w:val="0"/>
      <w:marBottom w:val="0"/>
      <w:divBdr>
        <w:top w:val="none" w:sz="0" w:space="0" w:color="auto"/>
        <w:left w:val="none" w:sz="0" w:space="0" w:color="auto"/>
        <w:bottom w:val="none" w:sz="0" w:space="0" w:color="auto"/>
        <w:right w:val="none" w:sz="0" w:space="0" w:color="auto"/>
      </w:divBdr>
    </w:div>
    <w:div w:id="2000814920">
      <w:bodyDiv w:val="1"/>
      <w:marLeft w:val="0"/>
      <w:marRight w:val="0"/>
      <w:marTop w:val="0"/>
      <w:marBottom w:val="0"/>
      <w:divBdr>
        <w:top w:val="none" w:sz="0" w:space="0" w:color="auto"/>
        <w:left w:val="none" w:sz="0" w:space="0" w:color="auto"/>
        <w:bottom w:val="none" w:sz="0" w:space="0" w:color="auto"/>
        <w:right w:val="none" w:sz="0" w:space="0" w:color="auto"/>
      </w:divBdr>
    </w:div>
    <w:div w:id="2040357092">
      <w:bodyDiv w:val="1"/>
      <w:marLeft w:val="0"/>
      <w:marRight w:val="0"/>
      <w:marTop w:val="0"/>
      <w:marBottom w:val="0"/>
      <w:divBdr>
        <w:top w:val="none" w:sz="0" w:space="0" w:color="auto"/>
        <w:left w:val="none" w:sz="0" w:space="0" w:color="auto"/>
        <w:bottom w:val="none" w:sz="0" w:space="0" w:color="auto"/>
        <w:right w:val="none" w:sz="0" w:space="0" w:color="auto"/>
      </w:divBdr>
    </w:div>
    <w:div w:id="2092776466">
      <w:bodyDiv w:val="1"/>
      <w:marLeft w:val="0"/>
      <w:marRight w:val="0"/>
      <w:marTop w:val="0"/>
      <w:marBottom w:val="0"/>
      <w:divBdr>
        <w:top w:val="none" w:sz="0" w:space="0" w:color="auto"/>
        <w:left w:val="none" w:sz="0" w:space="0" w:color="auto"/>
        <w:bottom w:val="none" w:sz="0" w:space="0" w:color="auto"/>
        <w:right w:val="none" w:sz="0" w:space="0" w:color="auto"/>
      </w:divBdr>
    </w:div>
    <w:div w:id="2116557132">
      <w:bodyDiv w:val="1"/>
      <w:marLeft w:val="0"/>
      <w:marRight w:val="0"/>
      <w:marTop w:val="0"/>
      <w:marBottom w:val="0"/>
      <w:divBdr>
        <w:top w:val="none" w:sz="0" w:space="0" w:color="auto"/>
        <w:left w:val="none" w:sz="0" w:space="0" w:color="auto"/>
        <w:bottom w:val="none" w:sz="0" w:space="0" w:color="auto"/>
        <w:right w:val="none" w:sz="0" w:space="0" w:color="auto"/>
      </w:divBdr>
    </w:div>
    <w:div w:id="2146310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1717a3b74ae8f423f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anada.ca/iwd"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Sta20</b:Tag>
    <b:SourceType>InternetSite</b:SourceType>
    <b:Guid>{B3B1E797-C623-499B-A859-13584D52AFCC}</b:Guid>
    <b:Title>Status of Women Canada</b:Title>
    <b:Year>2020</b:Year>
    <b:Month>03</b:Month>
    <b:Day>02</b:Day>
    <b:URL>https://cfc-swc.gc.ca/commemoration/iwd-jif/theme-en.html</b:URL>
    <b:RefOrder>2</b:RefOrder>
  </b:Source>
  <b:Source>
    <b:Tag>GH20</b:Tag>
    <b:SourceType>InternetSite</b:SourceType>
    <b:Guid>{3C20BF35-9B3E-45F2-A77C-E0BB976B8235}</b:Guid>
    <b:Title>GH</b:Title>
    <b:Year>2020</b:Year>
    <b:Month>03</b:Month>
    <b:Day>04</b:Day>
    <b:URL>https://www.goodhousekeeping.com/life/a26539742/international-womens-day-march-8/</b:URL>
    <b:RefOrder>1</b:RefOrder>
  </b:Source>
  <b:Source>
    <b:Tag>Can20</b:Tag>
    <b:SourceType>InternetSite</b:SourceType>
    <b:Guid>{31372BF2-9D6E-4CAC-8273-1C91E5ED50B9}</b:Guid>
    <b:Title>Canada</b:Title>
    <b:Year>2020</b:Year>
    <b:Month>03</b:Month>
    <b:Day>08</b:Day>
    <b:URL>https://pm.gc.ca/en/news/statements/2020/03/08/statement-prime-minister-international-womens-day</b:URL>
    <b:RefOrder>3</b:RefOrder>
  </b:Source>
  <b:Source>
    <b:Tag>123</b:Tag>
    <b:SourceType>InternetSite</b:SourceType>
    <b:Guid>{EBD69719-9EAE-49B4-AA60-AAEC2A3967F6}</b:Guid>
    <b:Title>123RF</b:Title>
    <b:URL>https://www.123rf.com/photo_83321350_stock-vector-profession-set-for-women-builder-lumberjack-tourist-chief-cooker-housekeeper-pediatrician-doctor-pol.html</b:URL>
    <b:RefOrder>11</b:RefOrder>
  </b:Source>
  <b:Source>
    <b:Tag>UNI</b:Tag>
    <b:SourceType>InternetSite</b:SourceType>
    <b:Guid>{206CC7B6-3A8B-4888-9839-E00FFF3D1CC4}</b:Guid>
    <b:Title>UNICEF</b:Title>
    <b:URL>https://www.unicef.org/media/media_58417.html</b:URL>
    <b:RefOrder>4</b:RefOrder>
  </b:Source>
  <b:Source>
    <b:Tag>UNI1</b:Tag>
    <b:SourceType>InternetSite</b:SourceType>
    <b:Guid>{F6D4B0EF-6CEF-4C59-8D2E-608A4A820695}</b:Guid>
    <b:Title>UNICEF</b:Title>
    <b:URL>https://www.unicef.org/mdg/index_genderequality.htm</b:URL>
    <b:RefOrder>5</b:RefOrder>
  </b:Source>
  <b:Source>
    <b:Tag>UNE</b:Tag>
    <b:SourceType>InternetSite</b:SourceType>
    <b:Guid>{9B7D1186-73E0-41C1-82D4-DBAC5A17EDA8}</b:Guid>
    <b:Title>UNESCO</b:Title>
    <b:URL>https://www.unicef.org/mdg/index_genderequality.htm</b:URL>
    <b:RefOrder>6</b:RefOrder>
  </b:Source>
  <b:Source>
    <b:Tag>gir</b:Tag>
    <b:SourceType>InternetSite</b:SourceType>
    <b:Guid>{EED427A8-3429-4E01-8741-91332CE363B4}</b:Guid>
    <b:Title>girlsnotbrides</b:Title>
    <b:URL>http://www.girlsnotbrides.org/themes/education/</b:URL>
    <b:RefOrder>7</b:RefOrder>
  </b:Source>
  <b:Source>
    <b:Tag>wor</b:Tag>
    <b:SourceType>InternetSite</b:SourceType>
    <b:Guid>{E361D8CB-96E7-4FF2-BB5F-F9101E744858}</b:Guid>
    <b:Title>worldbank</b:Title>
    <b:URL>https://data.worldbank.org/indicator/SG.LEG.DVAW</b:URL>
    <b:RefOrder>8</b:RefOrder>
  </b:Source>
  <b:Source>
    <b:Tag>AAU</b:Tag>
    <b:SourceType>InternetSite</b:SourceType>
    <b:Guid>{D12269A9-C07C-4538-B593-5F4E7A80B91F}</b:Guid>
    <b:Title>AAUW</b:Title>
    <b:URL>https://www.aauw.org/research/the-simple-truth-about-the-gender-pay-gap/</b:URL>
    <b:RefOrder>9</b:RefOrder>
  </b:Source>
  <b:Source>
    <b:Tag>glo</b:Tag>
    <b:SourceType>InternetSite</b:SourceType>
    <b:Guid>{ED0D9C57-6807-468E-B8D5-66D22BE66661}</b:Guid>
    <b:Title>globalgiving</b:Title>
    <b:URL>https://www.globalgiving.org/funds/girl-fund/?rf=learn_facts</b:URL>
    <b:RefOrder>10</b:RefOrder>
  </b:Source>
  <b:Source>
    <b:Tag>Rec</b:Tag>
    <b:SourceType>InternetSite</b:SourceType>
    <b:Guid>{80240F5E-B264-4259-BB05-B10177616A9E}</b:Guid>
    <b:Title>Recipe courtesy of Michelle Rabin</b:Title>
    <b:InternetSiteTitle>food network</b:InternetSiteTitle>
    <b:URL>https://www.foodnetwork.ca/recipe/trinidadian-doubles/19830/</b:URL>
    <b:RefOrder>12</b:RefOrder>
  </b:Source>
  <b:Source>
    <b:Tag>tod</b:Tag>
    <b:SourceType>InternetSite</b:SourceType>
    <b:Guid>{5F5473A0-8207-4DEA-AFD3-9E7031D7F28A}</b:Guid>
    <b:Title>todocanada</b:Title>
    <b:URL>https://www.todocanada.ca/city/toronto/event/springfestto/</b:URL>
    <b:RefOrder>13</b:RefOrder>
  </b:Source>
  <b:Source>
    <b:Tag>tod1</b:Tag>
    <b:SourceType>InternetSite</b:SourceType>
    <b:Guid>{8EB7083C-FE58-486A-8C17-BCCF86B6BAC4}</b:Guid>
    <b:Title>todocanada</b:Title>
    <b:URL>https://www.todocanada.ca/city/toronto/event/sugar-beach-sugar-shack/</b:URL>
    <b:RefOrder>14</b:RefOrder>
  </b:Source>
  <b:Source>
    <b:Tag>ctv</b:Tag>
    <b:SourceType>InternetSite</b:SourceType>
    <b:Guid>{EAE27DF0-FEE5-4366-9923-B22B519BAEB0}</b:Guid>
    <b:Title>ctvnews</b:Title>
    <b:URL>https://barrie.ctvnews.ca/events-happening-around-the-region-1.1361670</b:URL>
    <b:RefOrder>15</b:RefOrder>
  </b:Source>
</b:Sources>
</file>

<file path=customXml/itemProps1.xml><?xml version="1.0" encoding="utf-8"?>
<ds:datastoreItem xmlns:ds="http://schemas.openxmlformats.org/officeDocument/2006/customXml" ds:itemID="{7DD8F9DA-34AB-4C2C-A505-0989D78B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user</dc:creator>
  <cp:keywords/>
  <cp:lastModifiedBy>toronto ask4care</cp:lastModifiedBy>
  <cp:revision>6</cp:revision>
  <dcterms:created xsi:type="dcterms:W3CDTF">2020-04-15T14:55:00Z</dcterms:created>
  <dcterms:modified xsi:type="dcterms:W3CDTF">2020-04-21T18:54:00Z</dcterms:modified>
</cp:coreProperties>
</file>